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962F" w14:textId="35540951" w:rsidR="00CC4934" w:rsidRDefault="00315D1E" w:rsidP="00CC4934">
      <w:pPr>
        <w:spacing w:line="240" w:lineRule="auto"/>
        <w:jc w:val="center"/>
        <w:rPr>
          <w:rFonts w:ascii="Cambria" w:eastAsiaTheme="minorEastAsia" w:hAnsi="Cambria" w:cs="Cambria"/>
          <w:b/>
          <w:bCs/>
          <w:sz w:val="72"/>
          <w:szCs w:val="72"/>
          <w:lang w:eastAsia="el-GR"/>
        </w:rPr>
      </w:pPr>
      <w:r>
        <w:rPr>
          <w:noProof/>
        </w:rPr>
        <w:drawing>
          <wp:inline distT="0" distB="0" distL="0" distR="0" wp14:anchorId="73F63021" wp14:editId="6E8DFE99">
            <wp:extent cx="1839600" cy="1706400"/>
            <wp:effectExtent l="0" t="0" r="8255" b="825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600" cy="1706400"/>
                    </a:xfrm>
                    <a:prstGeom prst="rect">
                      <a:avLst/>
                    </a:prstGeom>
                    <a:noFill/>
                    <a:ln>
                      <a:noFill/>
                    </a:ln>
                  </pic:spPr>
                </pic:pic>
              </a:graphicData>
            </a:graphic>
          </wp:inline>
        </w:drawing>
      </w:r>
    </w:p>
    <w:p w14:paraId="25A5D114" w14:textId="7F213985" w:rsidR="00CC4934" w:rsidRPr="008A718B" w:rsidRDefault="00CC4934" w:rsidP="00C95F4A">
      <w:pPr>
        <w:spacing w:after="0" w:line="240" w:lineRule="auto"/>
        <w:jc w:val="center"/>
        <w:rPr>
          <w:rFonts w:ascii="Cambria" w:eastAsiaTheme="minorEastAsia" w:hAnsi="Cambria" w:cs="Mangal"/>
          <w:b/>
          <w:bCs/>
          <w:sz w:val="56"/>
          <w:szCs w:val="56"/>
          <w:lang w:eastAsia="el-GR"/>
        </w:rPr>
      </w:pPr>
      <w:r w:rsidRPr="008A718B">
        <w:rPr>
          <w:rFonts w:ascii="Cambria" w:eastAsiaTheme="minorEastAsia" w:hAnsi="Cambria" w:cs="Calibri"/>
          <w:b/>
          <w:bCs/>
          <w:sz w:val="72"/>
          <w:szCs w:val="72"/>
          <w:lang w:eastAsia="el-GR"/>
        </w:rPr>
        <w:t>Κ</w:t>
      </w:r>
      <w:r w:rsidRPr="008A718B">
        <w:rPr>
          <w:rFonts w:ascii="Cambria" w:eastAsiaTheme="minorEastAsia" w:hAnsi="Cambria" w:cs="Calibri"/>
          <w:b/>
          <w:bCs/>
          <w:sz w:val="56"/>
          <w:szCs w:val="56"/>
          <w:lang w:eastAsia="el-GR"/>
        </w:rPr>
        <w:t>υνήγι</w:t>
      </w:r>
      <w:r w:rsidRPr="008A718B">
        <w:rPr>
          <w:rFonts w:ascii="Cambria" w:eastAsiaTheme="minorEastAsia" w:hAnsi="Cambria" w:cs="Mangal"/>
          <w:b/>
          <w:bCs/>
          <w:sz w:val="56"/>
          <w:szCs w:val="56"/>
          <w:lang w:eastAsia="el-GR"/>
        </w:rPr>
        <w:t xml:space="preserve"> </w:t>
      </w:r>
      <w:r w:rsidRPr="008A718B">
        <w:rPr>
          <w:rFonts w:ascii="Cambria" w:eastAsiaTheme="minorEastAsia" w:hAnsi="Cambria" w:cs="Calibri"/>
          <w:b/>
          <w:bCs/>
          <w:sz w:val="72"/>
          <w:szCs w:val="72"/>
          <w:lang w:eastAsia="el-GR"/>
        </w:rPr>
        <w:t>Χ</w:t>
      </w:r>
      <w:r w:rsidRPr="008A718B">
        <w:rPr>
          <w:rFonts w:ascii="Cambria" w:eastAsiaTheme="minorEastAsia" w:hAnsi="Cambria" w:cs="Calibri"/>
          <w:b/>
          <w:bCs/>
          <w:sz w:val="56"/>
          <w:szCs w:val="56"/>
          <w:lang w:eastAsia="el-GR"/>
        </w:rPr>
        <w:t>α</w:t>
      </w:r>
      <w:r w:rsidRPr="008A718B">
        <w:rPr>
          <w:rFonts w:ascii="Cambria" w:eastAsiaTheme="minorEastAsia" w:hAnsi="Cambria" w:cs="Mangal"/>
          <w:b/>
          <w:bCs/>
          <w:sz w:val="56"/>
          <w:szCs w:val="56"/>
          <w:lang w:eastAsia="el-GR"/>
        </w:rPr>
        <w:t>μ</w:t>
      </w:r>
      <w:r w:rsidRPr="008A718B">
        <w:rPr>
          <w:rFonts w:ascii="Cambria" w:eastAsiaTheme="minorEastAsia" w:hAnsi="Cambria" w:cs="Calibri"/>
          <w:b/>
          <w:bCs/>
          <w:sz w:val="56"/>
          <w:szCs w:val="56"/>
          <w:lang w:eastAsia="el-GR"/>
        </w:rPr>
        <w:t>ένου</w:t>
      </w:r>
      <w:r w:rsidRPr="008A718B">
        <w:rPr>
          <w:rFonts w:ascii="Cambria" w:eastAsiaTheme="minorEastAsia" w:hAnsi="Cambria" w:cs="Mangal"/>
          <w:b/>
          <w:bCs/>
          <w:sz w:val="56"/>
          <w:szCs w:val="56"/>
          <w:lang w:eastAsia="el-GR"/>
        </w:rPr>
        <w:t xml:space="preserve"> </w:t>
      </w:r>
      <w:r w:rsidRPr="008A718B">
        <w:rPr>
          <w:rFonts w:ascii="Cambria" w:eastAsiaTheme="minorEastAsia" w:hAnsi="Cambria" w:cs="Calibri"/>
          <w:b/>
          <w:bCs/>
          <w:sz w:val="72"/>
          <w:szCs w:val="72"/>
          <w:lang w:eastAsia="el-GR"/>
        </w:rPr>
        <w:t>Θ</w:t>
      </w:r>
      <w:r w:rsidRPr="008A718B">
        <w:rPr>
          <w:rFonts w:ascii="Cambria" w:eastAsiaTheme="minorEastAsia" w:hAnsi="Cambria" w:cs="Calibri"/>
          <w:b/>
          <w:bCs/>
          <w:sz w:val="56"/>
          <w:szCs w:val="56"/>
          <w:lang w:eastAsia="el-GR"/>
        </w:rPr>
        <w:t>ησαυρού</w:t>
      </w:r>
    </w:p>
    <w:p w14:paraId="67481C25" w14:textId="18918F40" w:rsidR="00944C03" w:rsidRPr="001D568D" w:rsidRDefault="00CC4934" w:rsidP="001D568D">
      <w:pPr>
        <w:spacing w:after="0" w:line="240" w:lineRule="auto"/>
        <w:jc w:val="center"/>
        <w:rPr>
          <w:rFonts w:ascii="Cambria" w:eastAsiaTheme="minorEastAsia" w:hAnsi="Cambria" w:cs="Mangal"/>
          <w:b/>
          <w:bCs/>
          <w:sz w:val="56"/>
          <w:szCs w:val="56"/>
          <w:lang w:eastAsia="el-GR"/>
        </w:rPr>
      </w:pPr>
      <w:r w:rsidRPr="008A718B">
        <w:rPr>
          <w:rFonts w:ascii="Cambria" w:eastAsiaTheme="minorEastAsia" w:hAnsi="Cambria" w:cs="Calibri"/>
          <w:b/>
          <w:bCs/>
          <w:sz w:val="56"/>
          <w:szCs w:val="56"/>
          <w:lang w:eastAsia="el-GR"/>
        </w:rPr>
        <w:t>Δή</w:t>
      </w:r>
      <w:r w:rsidRPr="008A718B">
        <w:rPr>
          <w:rFonts w:ascii="Cambria" w:eastAsiaTheme="minorEastAsia" w:hAnsi="Cambria" w:cs="Mangal"/>
          <w:b/>
          <w:bCs/>
          <w:sz w:val="56"/>
          <w:szCs w:val="56"/>
          <w:lang w:eastAsia="el-GR"/>
        </w:rPr>
        <w:t>μ</w:t>
      </w:r>
      <w:r w:rsidRPr="008A718B">
        <w:rPr>
          <w:rFonts w:ascii="Cambria" w:eastAsiaTheme="minorEastAsia" w:hAnsi="Cambria" w:cs="Calibri"/>
          <w:b/>
          <w:bCs/>
          <w:sz w:val="56"/>
          <w:szCs w:val="56"/>
          <w:lang w:eastAsia="el-GR"/>
        </w:rPr>
        <w:t>ου</w:t>
      </w:r>
      <w:r w:rsidRPr="008A718B">
        <w:rPr>
          <w:rFonts w:ascii="Cambria" w:eastAsiaTheme="minorEastAsia" w:hAnsi="Cambria" w:cs="Mangal"/>
          <w:b/>
          <w:bCs/>
          <w:sz w:val="56"/>
          <w:szCs w:val="56"/>
          <w:lang w:eastAsia="el-GR"/>
        </w:rPr>
        <w:t xml:space="preserve"> </w:t>
      </w:r>
      <w:r w:rsidRPr="008A718B">
        <w:rPr>
          <w:rFonts w:ascii="Cambria" w:eastAsiaTheme="minorEastAsia" w:hAnsi="Cambria" w:cs="Calibri"/>
          <w:b/>
          <w:bCs/>
          <w:sz w:val="56"/>
          <w:szCs w:val="56"/>
          <w:lang w:eastAsia="el-GR"/>
        </w:rPr>
        <w:t>Πόρου</w:t>
      </w:r>
    </w:p>
    <w:p w14:paraId="5E2BE779" w14:textId="77777777" w:rsidR="00800EC6" w:rsidRPr="00CC4934" w:rsidRDefault="00800EC6" w:rsidP="00CC4934">
      <w:pPr>
        <w:spacing w:line="240" w:lineRule="auto"/>
        <w:jc w:val="center"/>
        <w:rPr>
          <w:rFonts w:ascii="Cambria" w:eastAsiaTheme="minorEastAsia" w:hAnsi="Cambria" w:cs="Cambria"/>
          <w:b/>
          <w:bCs/>
          <w:sz w:val="16"/>
          <w:szCs w:val="16"/>
          <w:lang w:eastAsia="el-GR"/>
        </w:rPr>
      </w:pPr>
    </w:p>
    <w:p w14:paraId="7CA55D28" w14:textId="7C5470C2" w:rsidR="00E123A7" w:rsidRPr="00CC4934" w:rsidRDefault="00CC4934" w:rsidP="0063077A">
      <w:pPr>
        <w:pStyle w:val="Default"/>
        <w:spacing w:line="360" w:lineRule="auto"/>
        <w:jc w:val="center"/>
        <w:rPr>
          <w:rFonts w:ascii="Arial" w:hAnsi="Arial" w:cs="Arial"/>
          <w:b/>
          <w:bCs/>
          <w:u w:val="single"/>
        </w:rPr>
      </w:pPr>
      <w:r w:rsidRPr="00CC4934">
        <w:rPr>
          <w:rFonts w:ascii="Arial" w:hAnsi="Arial" w:cs="Arial"/>
          <w:b/>
          <w:bCs/>
          <w:u w:val="single"/>
        </w:rPr>
        <w:t>ΚΑΝΟΝΙΣΜΟΣ</w:t>
      </w:r>
    </w:p>
    <w:p w14:paraId="5AE81601" w14:textId="5919E820" w:rsidR="00E123A7" w:rsidRDefault="00E123A7" w:rsidP="00E123A7">
      <w:pPr>
        <w:pStyle w:val="Default"/>
        <w:spacing w:line="360" w:lineRule="auto"/>
        <w:jc w:val="both"/>
        <w:rPr>
          <w:rFonts w:ascii="Arial" w:hAnsi="Arial" w:cs="Arial"/>
        </w:rPr>
      </w:pPr>
    </w:p>
    <w:p w14:paraId="685DEFB6" w14:textId="6DA14219" w:rsidR="00800EC6" w:rsidRPr="0063077A" w:rsidRDefault="004278FF" w:rsidP="00800EC6">
      <w:pPr>
        <w:pStyle w:val="Default"/>
        <w:spacing w:line="360" w:lineRule="auto"/>
        <w:jc w:val="center"/>
        <w:rPr>
          <w:rFonts w:ascii="Arial" w:hAnsi="Arial" w:cs="Arial"/>
          <w:b/>
          <w:bCs/>
        </w:rPr>
      </w:pPr>
      <w:r>
        <w:rPr>
          <w:rFonts w:ascii="Arial" w:hAnsi="Arial" w:cs="Arial"/>
          <w:b/>
          <w:bCs/>
        </w:rPr>
        <w:t xml:space="preserve">Άρθρο 1 – </w:t>
      </w:r>
      <w:r w:rsidR="00C54E2D">
        <w:rPr>
          <w:rFonts w:ascii="Arial" w:hAnsi="Arial" w:cs="Arial"/>
          <w:b/>
          <w:bCs/>
        </w:rPr>
        <w:t>Περιγραφή</w:t>
      </w:r>
      <w:r>
        <w:rPr>
          <w:rFonts w:ascii="Arial" w:hAnsi="Arial" w:cs="Arial"/>
          <w:b/>
          <w:bCs/>
        </w:rPr>
        <w:t xml:space="preserve"> παιχνιδιού</w:t>
      </w:r>
    </w:p>
    <w:p w14:paraId="02EA115B" w14:textId="1571BB9C" w:rsidR="003A3BC3" w:rsidRDefault="00C54E2D" w:rsidP="00E123A7">
      <w:pPr>
        <w:pStyle w:val="Default"/>
        <w:spacing w:line="360" w:lineRule="auto"/>
        <w:jc w:val="both"/>
        <w:rPr>
          <w:rFonts w:ascii="Arial" w:hAnsi="Arial" w:cs="Arial"/>
        </w:rPr>
      </w:pPr>
      <w:r>
        <w:rPr>
          <w:rFonts w:ascii="Arial" w:hAnsi="Arial" w:cs="Arial"/>
        </w:rPr>
        <w:t>Το Κυνήγι του Χαμένου Θησαυρού αποτελεί συνδυαστικό παιχνίδι επίλυσης γρίφων και συμμετοχής</w:t>
      </w:r>
      <w:r w:rsidR="00486473">
        <w:rPr>
          <w:rFonts w:ascii="Arial" w:hAnsi="Arial" w:cs="Arial"/>
        </w:rPr>
        <w:t xml:space="preserve"> και νίκης</w:t>
      </w:r>
      <w:r>
        <w:rPr>
          <w:rFonts w:ascii="Arial" w:hAnsi="Arial" w:cs="Arial"/>
        </w:rPr>
        <w:t xml:space="preserve"> σε δοκιμασίες, με στόχο τη συγκέντρωση βαθμών και την υψηλή κατάταξη στην σχετική βαθμολογία. Στο παιχνίδι συμμετέχουν ομάδες που δηλώνουν συμμετοχή σύμφωνα με τους σχετικούς όρους</w:t>
      </w:r>
      <w:r w:rsidR="003A3BC3">
        <w:rPr>
          <w:rFonts w:ascii="Arial" w:hAnsi="Arial" w:cs="Arial"/>
        </w:rPr>
        <w:t>, στις οποίες μετέχουν</w:t>
      </w:r>
      <w:r w:rsidR="00486473">
        <w:rPr>
          <w:rFonts w:ascii="Arial" w:hAnsi="Arial" w:cs="Arial"/>
        </w:rPr>
        <w:t xml:space="preserve">, σύμφωνα με τους σχετικούς όρους, </w:t>
      </w:r>
      <w:r w:rsidR="003A3BC3">
        <w:rPr>
          <w:rFonts w:ascii="Arial" w:hAnsi="Arial" w:cs="Arial"/>
        </w:rPr>
        <w:t xml:space="preserve">ενήλικοι (υποχρεωτικά) και ανήλικοι, με τις δύο </w:t>
      </w:r>
      <w:r w:rsidR="00486473">
        <w:rPr>
          <w:rFonts w:ascii="Arial" w:hAnsi="Arial" w:cs="Arial"/>
        </w:rPr>
        <w:t>ηλικιακές ομάδες να είναι αναγκαίες για τη συγκέντρωση βαθμών στα δύο σκέλη του παιχνιδιού.</w:t>
      </w:r>
    </w:p>
    <w:p w14:paraId="68F6704F" w14:textId="77777777" w:rsidR="00944C03" w:rsidRDefault="00944C03" w:rsidP="00E123A7">
      <w:pPr>
        <w:pStyle w:val="Default"/>
        <w:spacing w:line="360" w:lineRule="auto"/>
        <w:jc w:val="both"/>
        <w:rPr>
          <w:rFonts w:ascii="Arial" w:hAnsi="Arial" w:cs="Arial"/>
        </w:rPr>
      </w:pPr>
    </w:p>
    <w:p w14:paraId="02B1FB46" w14:textId="73D280BA" w:rsidR="00800EC6" w:rsidRPr="003A3BC3" w:rsidRDefault="00F7411F" w:rsidP="00800EC6">
      <w:pPr>
        <w:pStyle w:val="Default"/>
        <w:spacing w:line="360" w:lineRule="auto"/>
        <w:jc w:val="center"/>
        <w:rPr>
          <w:rFonts w:ascii="Arial" w:hAnsi="Arial" w:cs="Arial"/>
          <w:b/>
          <w:bCs/>
        </w:rPr>
      </w:pPr>
      <w:r>
        <w:rPr>
          <w:rFonts w:ascii="Arial" w:hAnsi="Arial" w:cs="Arial"/>
          <w:b/>
          <w:bCs/>
        </w:rPr>
        <w:t>Άρθρο 2 – Δικαίωμα συμμετοχής</w:t>
      </w:r>
      <w:bookmarkStart w:id="0" w:name="_Hlk32942170"/>
    </w:p>
    <w:p w14:paraId="2F5602C0" w14:textId="35A68CDF" w:rsidR="00C54E2D" w:rsidRPr="00030268" w:rsidRDefault="00C54E2D" w:rsidP="00E123A7">
      <w:pPr>
        <w:pStyle w:val="Default"/>
        <w:spacing w:line="360" w:lineRule="auto"/>
        <w:jc w:val="both"/>
        <w:rPr>
          <w:rFonts w:ascii="Arial" w:hAnsi="Arial" w:cs="Arial"/>
        </w:rPr>
      </w:pPr>
      <w:r w:rsidRPr="00030268">
        <w:rPr>
          <w:rFonts w:ascii="Arial" w:hAnsi="Arial" w:cs="Arial"/>
        </w:rPr>
        <w:t xml:space="preserve">Δικαίωμα συμμετοχής στο παιχνίδι έχει κάθε </w:t>
      </w:r>
      <w:r w:rsidR="00E94EAB" w:rsidRPr="00030268">
        <w:rPr>
          <w:rFonts w:ascii="Arial" w:hAnsi="Arial" w:cs="Arial"/>
        </w:rPr>
        <w:t>ο</w:t>
      </w:r>
      <w:r w:rsidRPr="00030268">
        <w:rPr>
          <w:rFonts w:ascii="Arial" w:hAnsi="Arial" w:cs="Arial"/>
        </w:rPr>
        <w:t xml:space="preserve">μάδα </w:t>
      </w:r>
      <w:r w:rsidR="00C95F4A" w:rsidRPr="00030268">
        <w:rPr>
          <w:rFonts w:ascii="Arial" w:hAnsi="Arial" w:cs="Arial"/>
        </w:rPr>
        <w:t xml:space="preserve">τουλάχιστον </w:t>
      </w:r>
      <w:r w:rsidR="00FE74C8" w:rsidRPr="00030268">
        <w:rPr>
          <w:rFonts w:ascii="Arial" w:hAnsi="Arial" w:cs="Arial"/>
        </w:rPr>
        <w:t>8</w:t>
      </w:r>
      <w:r w:rsidR="00C95F4A" w:rsidRPr="00030268">
        <w:rPr>
          <w:rFonts w:ascii="Arial" w:hAnsi="Arial" w:cs="Arial"/>
        </w:rPr>
        <w:t xml:space="preserve"> ατόμων </w:t>
      </w:r>
      <w:r w:rsidRPr="00030268">
        <w:rPr>
          <w:rFonts w:ascii="Arial" w:hAnsi="Arial" w:cs="Arial"/>
        </w:rPr>
        <w:t xml:space="preserve">στην οποία </w:t>
      </w:r>
      <w:r w:rsidR="008303E7">
        <w:rPr>
          <w:rFonts w:ascii="Arial" w:hAnsi="Arial" w:cs="Arial"/>
        </w:rPr>
        <w:t xml:space="preserve">μπορούν να </w:t>
      </w:r>
      <w:r w:rsidRPr="00030268">
        <w:rPr>
          <w:rFonts w:ascii="Arial" w:hAnsi="Arial" w:cs="Arial"/>
        </w:rPr>
        <w:t>μετέχουν:</w:t>
      </w:r>
    </w:p>
    <w:bookmarkEnd w:id="0"/>
    <w:p w14:paraId="004B394F" w14:textId="77777777" w:rsidR="00BB2E15" w:rsidRPr="00BB2E15" w:rsidRDefault="00BB2E15" w:rsidP="00BB2E15">
      <w:pPr>
        <w:pStyle w:val="Default"/>
        <w:spacing w:line="360" w:lineRule="auto"/>
        <w:jc w:val="both"/>
        <w:rPr>
          <w:rFonts w:ascii="Arial" w:hAnsi="Arial" w:cs="Arial"/>
        </w:rPr>
      </w:pPr>
      <w:r w:rsidRPr="00BB2E15">
        <w:rPr>
          <w:rFonts w:ascii="Arial" w:hAnsi="Arial" w:cs="Arial"/>
          <w:b/>
          <w:bCs/>
        </w:rPr>
        <w:t>α)</w:t>
      </w:r>
      <w:r w:rsidRPr="00BB2E15">
        <w:rPr>
          <w:rFonts w:ascii="Arial" w:hAnsi="Arial" w:cs="Arial"/>
        </w:rPr>
        <w:t xml:space="preserve"> Ενήλικοι: Από 4 έως 8 (υποχρεωτικά)</w:t>
      </w:r>
    </w:p>
    <w:p w14:paraId="60E24DEF" w14:textId="77777777" w:rsidR="00BB2E15" w:rsidRPr="00BB2E15" w:rsidRDefault="00BB2E15" w:rsidP="00BB2E15">
      <w:pPr>
        <w:pStyle w:val="Default"/>
        <w:spacing w:line="360" w:lineRule="auto"/>
        <w:jc w:val="both"/>
        <w:rPr>
          <w:rFonts w:ascii="Arial" w:hAnsi="Arial" w:cs="Arial"/>
        </w:rPr>
      </w:pPr>
      <w:r w:rsidRPr="00BB2E15">
        <w:rPr>
          <w:rFonts w:ascii="Arial" w:hAnsi="Arial" w:cs="Arial"/>
          <w:b/>
          <w:bCs/>
        </w:rPr>
        <w:t>β)</w:t>
      </w:r>
      <w:r w:rsidRPr="00BB2E15">
        <w:rPr>
          <w:rFonts w:ascii="Arial" w:hAnsi="Arial" w:cs="Arial"/>
        </w:rPr>
        <w:t xml:space="preserve"> Παιδιά Γυμνασίου - Λυκείου: έως 8</w:t>
      </w:r>
    </w:p>
    <w:p w14:paraId="64D4B98B" w14:textId="1EBFEE63" w:rsidR="00BB2E15" w:rsidRPr="00BB2E15" w:rsidRDefault="00BB2E15" w:rsidP="00BB2E15">
      <w:pPr>
        <w:pStyle w:val="Default"/>
        <w:spacing w:line="360" w:lineRule="auto"/>
        <w:jc w:val="both"/>
        <w:rPr>
          <w:rFonts w:ascii="Arial" w:hAnsi="Arial" w:cs="Arial"/>
        </w:rPr>
      </w:pPr>
      <w:r w:rsidRPr="00BB2E15">
        <w:rPr>
          <w:rFonts w:ascii="Arial" w:hAnsi="Arial" w:cs="Arial"/>
          <w:b/>
          <w:bCs/>
        </w:rPr>
        <w:t>γ)</w:t>
      </w:r>
      <w:r w:rsidRPr="00BB2E15">
        <w:rPr>
          <w:rFonts w:ascii="Arial" w:hAnsi="Arial" w:cs="Arial"/>
        </w:rPr>
        <w:t xml:space="preserve"> Παιδιά Νηπιαγωγείου - Δημοτικού: χωρίς όριο</w:t>
      </w:r>
    </w:p>
    <w:p w14:paraId="33265889" w14:textId="6AC65C41" w:rsidR="00944C03" w:rsidRDefault="000C65D5" w:rsidP="00C54E2D">
      <w:pPr>
        <w:pStyle w:val="Default"/>
        <w:spacing w:line="360" w:lineRule="auto"/>
        <w:jc w:val="both"/>
        <w:rPr>
          <w:rFonts w:ascii="Arial" w:hAnsi="Arial" w:cs="Arial"/>
        </w:rPr>
      </w:pPr>
      <w:r>
        <w:rPr>
          <w:rFonts w:ascii="Arial" w:hAnsi="Arial" w:cs="Arial"/>
        </w:rPr>
        <w:t xml:space="preserve">Κάθε </w:t>
      </w:r>
      <w:r w:rsidR="00E94EAB">
        <w:rPr>
          <w:rFonts w:ascii="Arial" w:hAnsi="Arial" w:cs="Arial"/>
        </w:rPr>
        <w:t>ο</w:t>
      </w:r>
      <w:r>
        <w:rPr>
          <w:rFonts w:ascii="Arial" w:hAnsi="Arial" w:cs="Arial"/>
        </w:rPr>
        <w:t>μάδα θα πρέπει να έχει δηλώσει τη συμμετοχή της στο παιχνίδι έως την Πέμπτη πριν την έναρξ</w:t>
      </w:r>
      <w:r w:rsidR="00297196">
        <w:rPr>
          <w:rFonts w:ascii="Arial" w:hAnsi="Arial" w:cs="Arial"/>
        </w:rPr>
        <w:t>ή</w:t>
      </w:r>
      <w:r>
        <w:rPr>
          <w:rFonts w:ascii="Arial" w:hAnsi="Arial" w:cs="Arial"/>
        </w:rPr>
        <w:t xml:space="preserve"> του </w:t>
      </w:r>
      <w:r w:rsidR="00D04CC2">
        <w:rPr>
          <w:rFonts w:ascii="Arial" w:hAnsi="Arial" w:cs="Arial"/>
        </w:rPr>
        <w:t xml:space="preserve">με υποβολή ηλεκτρονικής φόρμας στο </w:t>
      </w:r>
      <w:r w:rsidR="00D04CC2">
        <w:rPr>
          <w:rFonts w:ascii="Arial" w:hAnsi="Arial" w:cs="Arial"/>
          <w:lang w:val="en-US"/>
        </w:rPr>
        <w:t>e</w:t>
      </w:r>
      <w:r w:rsidR="00D04CC2" w:rsidRPr="00D04CC2">
        <w:rPr>
          <w:rFonts w:ascii="Arial" w:hAnsi="Arial" w:cs="Arial"/>
        </w:rPr>
        <w:t>-</w:t>
      </w:r>
      <w:r w:rsidR="00D04CC2">
        <w:rPr>
          <w:rFonts w:ascii="Arial" w:hAnsi="Arial" w:cs="Arial"/>
          <w:lang w:val="en-US"/>
        </w:rPr>
        <w:t>mail</w:t>
      </w:r>
      <w:r w:rsidR="00D04CC2" w:rsidRPr="00D04CC2">
        <w:rPr>
          <w:rFonts w:ascii="Arial" w:hAnsi="Arial" w:cs="Arial"/>
        </w:rPr>
        <w:t xml:space="preserve"> </w:t>
      </w:r>
      <w:r w:rsidR="00D04CC2">
        <w:rPr>
          <w:rFonts w:ascii="Arial" w:hAnsi="Arial" w:cs="Arial"/>
        </w:rPr>
        <w:t>της διοργάνωσης ή στο πρωτόκολλο του Δήμου Πόρου</w:t>
      </w:r>
      <w:r w:rsidR="00E94EAB" w:rsidRPr="00E94EAB">
        <w:rPr>
          <w:rFonts w:ascii="Arial" w:hAnsi="Arial" w:cs="Arial"/>
        </w:rPr>
        <w:t xml:space="preserve">. </w:t>
      </w:r>
      <w:r w:rsidR="00297196">
        <w:rPr>
          <w:rFonts w:ascii="Arial" w:hAnsi="Arial" w:cs="Arial"/>
        </w:rPr>
        <w:t>Σε αυτήν</w:t>
      </w:r>
      <w:r w:rsidR="00E94EAB">
        <w:rPr>
          <w:rFonts w:ascii="Arial" w:hAnsi="Arial" w:cs="Arial"/>
        </w:rPr>
        <w:t xml:space="preserve"> δηλώνονται όλα τα μέλη της ομάδας, ο αρχηγός </w:t>
      </w:r>
      <w:r w:rsidR="00EA3D1C">
        <w:rPr>
          <w:rFonts w:ascii="Arial" w:hAnsi="Arial" w:cs="Arial"/>
        </w:rPr>
        <w:t xml:space="preserve">της, </w:t>
      </w:r>
      <w:r w:rsidR="00E94EAB">
        <w:rPr>
          <w:rFonts w:ascii="Arial" w:hAnsi="Arial" w:cs="Arial"/>
        </w:rPr>
        <w:t xml:space="preserve">το όνομά </w:t>
      </w:r>
      <w:r w:rsidR="00297196">
        <w:rPr>
          <w:rFonts w:ascii="Arial" w:hAnsi="Arial" w:cs="Arial"/>
        </w:rPr>
        <w:t>της (ελληνικό όνομα)</w:t>
      </w:r>
      <w:r w:rsidR="00EA3D1C">
        <w:rPr>
          <w:rFonts w:ascii="Arial" w:hAnsi="Arial" w:cs="Arial"/>
        </w:rPr>
        <w:t xml:space="preserve"> και η έδρα</w:t>
      </w:r>
      <w:r w:rsidR="007D71B8">
        <w:rPr>
          <w:rFonts w:ascii="Arial" w:hAnsi="Arial" w:cs="Arial"/>
        </w:rPr>
        <w:t>/στρατηγείο</w:t>
      </w:r>
      <w:r w:rsidR="00EA3D1C">
        <w:rPr>
          <w:rFonts w:ascii="Arial" w:hAnsi="Arial" w:cs="Arial"/>
        </w:rPr>
        <w:t xml:space="preserve"> της (σπίτι ή κατάστημα)</w:t>
      </w:r>
      <w:r w:rsidR="00E94EAB">
        <w:rPr>
          <w:rFonts w:ascii="Arial" w:hAnsi="Arial" w:cs="Arial"/>
        </w:rPr>
        <w:t xml:space="preserve">. </w:t>
      </w:r>
      <w:r w:rsidR="003A3BC3">
        <w:rPr>
          <w:rFonts w:ascii="Arial" w:hAnsi="Arial" w:cs="Arial"/>
        </w:rPr>
        <w:t xml:space="preserve">Αν </w:t>
      </w:r>
      <w:r w:rsidR="00532EF0">
        <w:rPr>
          <w:rFonts w:ascii="Arial" w:hAnsi="Arial" w:cs="Arial"/>
        </w:rPr>
        <w:t xml:space="preserve">περισσότερα από τα μισά μέλη </w:t>
      </w:r>
      <w:r w:rsidR="003A3BC3">
        <w:rPr>
          <w:rFonts w:ascii="Arial" w:hAnsi="Arial" w:cs="Arial"/>
        </w:rPr>
        <w:lastRenderedPageBreak/>
        <w:t>μιας ομάδας</w:t>
      </w:r>
      <w:r w:rsidR="00532EF0">
        <w:rPr>
          <w:rFonts w:ascii="Arial" w:hAnsi="Arial" w:cs="Arial"/>
        </w:rPr>
        <w:t xml:space="preserve"> μετείχαν και προηγούμενη χρονιά σε ίδια ομάδα</w:t>
      </w:r>
      <w:r w:rsidR="003A3BC3">
        <w:rPr>
          <w:rFonts w:ascii="Arial" w:hAnsi="Arial" w:cs="Arial"/>
        </w:rPr>
        <w:t>, τότε η ομάδα πρέπει υποχρεωτικά να διατηρεί το ίδιο όνομα και την επόμενη χρονιά</w:t>
      </w:r>
      <w:r w:rsidR="00E94EAB">
        <w:rPr>
          <w:rFonts w:ascii="Arial" w:hAnsi="Arial" w:cs="Arial"/>
        </w:rPr>
        <w:t>.</w:t>
      </w:r>
    </w:p>
    <w:p w14:paraId="56CE15F5" w14:textId="77777777" w:rsidR="00BA57EC" w:rsidRDefault="00BA57EC" w:rsidP="00C54E2D">
      <w:pPr>
        <w:pStyle w:val="Default"/>
        <w:spacing w:line="360" w:lineRule="auto"/>
        <w:jc w:val="both"/>
        <w:rPr>
          <w:rFonts w:ascii="Arial" w:hAnsi="Arial" w:cs="Arial"/>
        </w:rPr>
      </w:pPr>
    </w:p>
    <w:p w14:paraId="32EACBC4" w14:textId="5ED0DECD" w:rsidR="00F7411F" w:rsidRPr="00F7411F" w:rsidRDefault="00F7411F" w:rsidP="00F7411F">
      <w:pPr>
        <w:pStyle w:val="Default"/>
        <w:spacing w:line="360" w:lineRule="auto"/>
        <w:jc w:val="center"/>
        <w:rPr>
          <w:rFonts w:ascii="Arial" w:hAnsi="Arial" w:cs="Arial"/>
          <w:b/>
          <w:bCs/>
        </w:rPr>
      </w:pPr>
      <w:r>
        <w:rPr>
          <w:rFonts w:ascii="Arial" w:hAnsi="Arial" w:cs="Arial"/>
          <w:b/>
          <w:bCs/>
        </w:rPr>
        <w:t>Άρθρο 3 – Διοργάνωση παιχνιδιού</w:t>
      </w:r>
    </w:p>
    <w:p w14:paraId="1E0376AD" w14:textId="6F54DE31" w:rsidR="00F7411F" w:rsidRPr="00496F5C" w:rsidRDefault="00496F5C" w:rsidP="00E123A7">
      <w:pPr>
        <w:pStyle w:val="Default"/>
        <w:spacing w:line="360" w:lineRule="auto"/>
        <w:jc w:val="both"/>
        <w:rPr>
          <w:rFonts w:ascii="Arial" w:hAnsi="Arial" w:cs="Arial"/>
        </w:rPr>
      </w:pPr>
      <w:r w:rsidRPr="00496F5C">
        <w:rPr>
          <w:rFonts w:ascii="Arial" w:hAnsi="Arial" w:cs="Arial"/>
          <w:b/>
          <w:bCs/>
        </w:rPr>
        <w:t>α)</w:t>
      </w:r>
      <w:r>
        <w:rPr>
          <w:rFonts w:ascii="Arial" w:hAnsi="Arial" w:cs="Arial"/>
        </w:rPr>
        <w:t xml:space="preserve"> </w:t>
      </w:r>
      <w:r w:rsidR="004278FF">
        <w:rPr>
          <w:rFonts w:ascii="Arial" w:hAnsi="Arial" w:cs="Arial"/>
        </w:rPr>
        <w:t xml:space="preserve">Το παιχνίδι </w:t>
      </w:r>
      <w:r w:rsidR="00C54E2D">
        <w:rPr>
          <w:rFonts w:ascii="Arial" w:hAnsi="Arial" w:cs="Arial"/>
        </w:rPr>
        <w:t>διοργανώνεται</w:t>
      </w:r>
      <w:r w:rsidR="004278FF">
        <w:rPr>
          <w:rFonts w:ascii="Arial" w:hAnsi="Arial" w:cs="Arial"/>
        </w:rPr>
        <w:t xml:space="preserve"> από Οργανωτική Επιτροπή</w:t>
      </w:r>
      <w:r w:rsidR="00E94EAB">
        <w:rPr>
          <w:rFonts w:ascii="Arial" w:hAnsi="Arial" w:cs="Arial"/>
        </w:rPr>
        <w:t xml:space="preserve"> (στο εξής Ο.Ε.)</w:t>
      </w:r>
      <w:r w:rsidR="004278FF">
        <w:rPr>
          <w:rFonts w:ascii="Arial" w:hAnsi="Arial" w:cs="Arial"/>
        </w:rPr>
        <w:t xml:space="preserve">, η </w:t>
      </w:r>
      <w:r w:rsidR="00E90FC3">
        <w:rPr>
          <w:rFonts w:ascii="Arial" w:hAnsi="Arial" w:cs="Arial"/>
        </w:rPr>
        <w:t xml:space="preserve">οποία συγκροτείται </w:t>
      </w:r>
      <w:r w:rsidR="004278FF">
        <w:rPr>
          <w:rFonts w:ascii="Arial" w:hAnsi="Arial" w:cs="Arial"/>
        </w:rPr>
        <w:t>κάθε χρόνο με Απόφαση Δημάρχου ως Ομάδα Εργασίας</w:t>
      </w:r>
      <w:r w:rsidR="00E90FC3">
        <w:rPr>
          <w:rFonts w:ascii="Arial" w:hAnsi="Arial" w:cs="Arial"/>
        </w:rPr>
        <w:t>.</w:t>
      </w:r>
      <w:r w:rsidR="004278FF">
        <w:rPr>
          <w:rFonts w:ascii="Arial" w:hAnsi="Arial" w:cs="Arial"/>
        </w:rPr>
        <w:t xml:space="preserve"> </w:t>
      </w:r>
      <w:r w:rsidR="00E90FC3">
        <w:rPr>
          <w:rFonts w:ascii="Arial" w:hAnsi="Arial" w:cs="Arial"/>
        </w:rPr>
        <w:t>Σε αυτήν</w:t>
      </w:r>
      <w:r w:rsidR="004278FF">
        <w:rPr>
          <w:rFonts w:ascii="Arial" w:hAnsi="Arial" w:cs="Arial"/>
        </w:rPr>
        <w:t xml:space="preserve"> μετέχουν πρόσωπα που ιστορικά έχουν αποτελέσει </w:t>
      </w:r>
      <w:r w:rsidR="00EA3D1C">
        <w:rPr>
          <w:rFonts w:ascii="Arial" w:hAnsi="Arial" w:cs="Arial"/>
        </w:rPr>
        <w:t xml:space="preserve">σημαντικούς </w:t>
      </w:r>
      <w:r w:rsidR="004278FF">
        <w:rPr>
          <w:rFonts w:ascii="Arial" w:hAnsi="Arial" w:cs="Arial"/>
        </w:rPr>
        <w:t xml:space="preserve">συντελεστές του παιχνιδιού, </w:t>
      </w:r>
      <w:r>
        <w:rPr>
          <w:rFonts w:ascii="Arial" w:hAnsi="Arial" w:cs="Arial"/>
        </w:rPr>
        <w:t>οι αρχηγοί των τριών πρώτων ομάδων του παιχνιδιού</w:t>
      </w:r>
      <w:r w:rsidR="004278FF">
        <w:rPr>
          <w:rFonts w:ascii="Arial" w:hAnsi="Arial" w:cs="Arial"/>
        </w:rPr>
        <w:t xml:space="preserve"> του προηγούμενου έτους και άλλα πρόσωπα</w:t>
      </w:r>
      <w:r w:rsidR="00C54E2D">
        <w:rPr>
          <w:rFonts w:ascii="Arial" w:hAnsi="Arial" w:cs="Arial"/>
        </w:rPr>
        <w:t>.</w:t>
      </w:r>
    </w:p>
    <w:p w14:paraId="03983897" w14:textId="5F5C4D5B" w:rsidR="00C54E2D" w:rsidRPr="003049FF" w:rsidRDefault="00496F5C" w:rsidP="00E123A7">
      <w:pPr>
        <w:pStyle w:val="Default"/>
        <w:spacing w:line="360" w:lineRule="auto"/>
        <w:jc w:val="both"/>
        <w:rPr>
          <w:rFonts w:ascii="Arial" w:hAnsi="Arial" w:cs="Arial"/>
          <w:b/>
          <w:bCs/>
        </w:rPr>
      </w:pPr>
      <w:r>
        <w:rPr>
          <w:rFonts w:ascii="Arial" w:hAnsi="Arial" w:cs="Arial"/>
          <w:b/>
          <w:bCs/>
        </w:rPr>
        <w:t xml:space="preserve">β) </w:t>
      </w:r>
      <w:r w:rsidR="00C54E2D" w:rsidRPr="003049FF">
        <w:rPr>
          <w:rFonts w:ascii="Arial" w:hAnsi="Arial" w:cs="Arial"/>
          <w:b/>
          <w:bCs/>
        </w:rPr>
        <w:t xml:space="preserve">Η Οργανωτική Επιτροπή είναι υπεύθυνη για τα εξής: </w:t>
      </w:r>
    </w:p>
    <w:p w14:paraId="3BF49F5D" w14:textId="079C0F81" w:rsidR="00F7411F" w:rsidRDefault="00496F5C" w:rsidP="00C54E2D">
      <w:pPr>
        <w:pStyle w:val="Default"/>
        <w:spacing w:line="360" w:lineRule="auto"/>
        <w:jc w:val="both"/>
        <w:rPr>
          <w:rFonts w:ascii="Arial" w:hAnsi="Arial" w:cs="Arial"/>
        </w:rPr>
      </w:pPr>
      <w:proofErr w:type="spellStart"/>
      <w:r>
        <w:rPr>
          <w:rFonts w:ascii="Arial" w:hAnsi="Arial" w:cs="Arial"/>
          <w:b/>
          <w:bCs/>
          <w:lang w:val="en-US"/>
        </w:rPr>
        <w:t>i</w:t>
      </w:r>
      <w:proofErr w:type="spellEnd"/>
      <w:r w:rsidR="00C54E2D" w:rsidRPr="003049FF">
        <w:rPr>
          <w:rFonts w:ascii="Arial" w:hAnsi="Arial" w:cs="Arial"/>
          <w:b/>
          <w:bCs/>
        </w:rPr>
        <w:t>)</w:t>
      </w:r>
      <w:r w:rsidR="00C54E2D">
        <w:rPr>
          <w:rFonts w:ascii="Arial" w:hAnsi="Arial" w:cs="Arial"/>
        </w:rPr>
        <w:t xml:space="preserve"> Τ</w:t>
      </w:r>
      <w:r>
        <w:rPr>
          <w:rFonts w:ascii="Arial" w:hAnsi="Arial" w:cs="Arial"/>
        </w:rPr>
        <w:t>ην προετοιμασία, τ</w:t>
      </w:r>
      <w:r w:rsidR="00C54E2D">
        <w:rPr>
          <w:rFonts w:ascii="Arial" w:hAnsi="Arial" w:cs="Arial"/>
        </w:rPr>
        <w:t>ον καθορισμό της δομής</w:t>
      </w:r>
      <w:r w:rsidR="00F7411F">
        <w:rPr>
          <w:rFonts w:ascii="Arial" w:hAnsi="Arial" w:cs="Arial"/>
        </w:rPr>
        <w:t xml:space="preserve">, της </w:t>
      </w:r>
      <w:r w:rsidR="00C54E2D">
        <w:rPr>
          <w:rFonts w:ascii="Arial" w:hAnsi="Arial" w:cs="Arial"/>
        </w:rPr>
        <w:t xml:space="preserve">διάρθρωσης </w:t>
      </w:r>
      <w:r w:rsidR="00F7411F">
        <w:rPr>
          <w:rFonts w:ascii="Arial" w:hAnsi="Arial" w:cs="Arial"/>
        </w:rPr>
        <w:t>και του</w:t>
      </w:r>
      <w:r w:rsidR="00C54E2D">
        <w:rPr>
          <w:rFonts w:ascii="Arial" w:hAnsi="Arial" w:cs="Arial"/>
        </w:rPr>
        <w:t xml:space="preserve"> χρονοδι</w:t>
      </w:r>
      <w:r w:rsidR="00F7411F">
        <w:rPr>
          <w:rFonts w:ascii="Arial" w:hAnsi="Arial" w:cs="Arial"/>
        </w:rPr>
        <w:t>α</w:t>
      </w:r>
      <w:r w:rsidR="00C54E2D">
        <w:rPr>
          <w:rFonts w:ascii="Arial" w:hAnsi="Arial" w:cs="Arial"/>
        </w:rPr>
        <w:t>γρ</w:t>
      </w:r>
      <w:r w:rsidR="00F7411F">
        <w:rPr>
          <w:rFonts w:ascii="Arial" w:hAnsi="Arial" w:cs="Arial"/>
        </w:rPr>
        <w:t>άμματος</w:t>
      </w:r>
      <w:r w:rsidR="00C54E2D">
        <w:rPr>
          <w:rFonts w:ascii="Arial" w:hAnsi="Arial" w:cs="Arial"/>
        </w:rPr>
        <w:t xml:space="preserve"> του</w:t>
      </w:r>
      <w:r w:rsidR="00F7411F">
        <w:rPr>
          <w:rFonts w:ascii="Arial" w:hAnsi="Arial" w:cs="Arial"/>
        </w:rPr>
        <w:t xml:space="preserve"> παιχνιδιού. </w:t>
      </w:r>
    </w:p>
    <w:p w14:paraId="04C7618F" w14:textId="0E4EB6C5" w:rsidR="00F7411F" w:rsidRDefault="00496F5C" w:rsidP="00C54E2D">
      <w:pPr>
        <w:pStyle w:val="Default"/>
        <w:spacing w:line="360" w:lineRule="auto"/>
        <w:jc w:val="both"/>
        <w:rPr>
          <w:rFonts w:ascii="Arial" w:hAnsi="Arial" w:cs="Arial"/>
        </w:rPr>
      </w:pPr>
      <w:r>
        <w:rPr>
          <w:rFonts w:ascii="Arial" w:hAnsi="Arial" w:cs="Arial"/>
          <w:b/>
          <w:bCs/>
          <w:lang w:val="en-US"/>
        </w:rPr>
        <w:t>ii</w:t>
      </w:r>
      <w:r w:rsidR="00F7411F" w:rsidRPr="003049FF">
        <w:rPr>
          <w:rFonts w:ascii="Arial" w:hAnsi="Arial" w:cs="Arial"/>
          <w:b/>
          <w:bCs/>
        </w:rPr>
        <w:t>)</w:t>
      </w:r>
      <w:r w:rsidR="00F7411F">
        <w:rPr>
          <w:rFonts w:ascii="Arial" w:hAnsi="Arial" w:cs="Arial"/>
        </w:rPr>
        <w:t xml:space="preserve"> Την εναρμόνιση </w:t>
      </w:r>
      <w:r w:rsidR="00EA3D1C">
        <w:rPr>
          <w:rFonts w:ascii="Arial" w:hAnsi="Arial" w:cs="Arial"/>
        </w:rPr>
        <w:t xml:space="preserve">και συνδυασμό του παιχνιδιού με τις λοιπές </w:t>
      </w:r>
      <w:r w:rsidR="005C7C48">
        <w:rPr>
          <w:rFonts w:ascii="Arial" w:hAnsi="Arial" w:cs="Arial"/>
        </w:rPr>
        <w:t>εκδηλώσεις</w:t>
      </w:r>
      <w:r w:rsidR="00F7411F">
        <w:rPr>
          <w:rFonts w:ascii="Arial" w:hAnsi="Arial" w:cs="Arial"/>
        </w:rPr>
        <w:t xml:space="preserve"> του Δήμου</w:t>
      </w:r>
      <w:r w:rsidR="00EA3D1C">
        <w:rPr>
          <w:rFonts w:ascii="Arial" w:hAnsi="Arial" w:cs="Arial"/>
        </w:rPr>
        <w:t xml:space="preserve">, </w:t>
      </w:r>
      <w:r w:rsidR="00F7411F">
        <w:rPr>
          <w:rFonts w:ascii="Arial" w:hAnsi="Arial" w:cs="Arial"/>
        </w:rPr>
        <w:t xml:space="preserve">με στόχο αφενός τη συμμετοχή των ομάδων στις εκδηλώσεις και αφετέρου την </w:t>
      </w:r>
      <w:r w:rsidR="00EA3D1C">
        <w:rPr>
          <w:rFonts w:ascii="Arial" w:hAnsi="Arial" w:cs="Arial"/>
        </w:rPr>
        <w:t xml:space="preserve">αύξηση της </w:t>
      </w:r>
      <w:r w:rsidR="00F7411F">
        <w:rPr>
          <w:rFonts w:ascii="Arial" w:hAnsi="Arial" w:cs="Arial"/>
        </w:rPr>
        <w:t>παρακολούθηση</w:t>
      </w:r>
      <w:r w:rsidR="00EA3D1C">
        <w:rPr>
          <w:rFonts w:ascii="Arial" w:hAnsi="Arial" w:cs="Arial"/>
        </w:rPr>
        <w:t>ς</w:t>
      </w:r>
      <w:r w:rsidR="00F7411F">
        <w:rPr>
          <w:rFonts w:ascii="Arial" w:hAnsi="Arial" w:cs="Arial"/>
        </w:rPr>
        <w:t xml:space="preserve"> του παιχνιδιού </w:t>
      </w:r>
      <w:r w:rsidR="00EA3D1C">
        <w:rPr>
          <w:rFonts w:ascii="Arial" w:hAnsi="Arial" w:cs="Arial"/>
        </w:rPr>
        <w:t>από θεατές</w:t>
      </w:r>
      <w:r w:rsidR="00F7411F">
        <w:rPr>
          <w:rFonts w:ascii="Arial" w:hAnsi="Arial" w:cs="Arial"/>
        </w:rPr>
        <w:t>.</w:t>
      </w:r>
    </w:p>
    <w:p w14:paraId="7096487A" w14:textId="30FE586A" w:rsidR="004278FF" w:rsidRDefault="00496F5C" w:rsidP="00C54E2D">
      <w:pPr>
        <w:pStyle w:val="Default"/>
        <w:spacing w:line="360" w:lineRule="auto"/>
        <w:jc w:val="both"/>
        <w:rPr>
          <w:rFonts w:ascii="Arial" w:hAnsi="Arial" w:cs="Arial"/>
        </w:rPr>
      </w:pPr>
      <w:r>
        <w:rPr>
          <w:rFonts w:ascii="Arial" w:hAnsi="Arial" w:cs="Arial"/>
          <w:b/>
          <w:bCs/>
          <w:lang w:val="en-US"/>
        </w:rPr>
        <w:t>iii</w:t>
      </w:r>
      <w:r w:rsidR="00F7411F" w:rsidRPr="003049FF">
        <w:rPr>
          <w:rFonts w:ascii="Arial" w:hAnsi="Arial" w:cs="Arial"/>
          <w:b/>
          <w:bCs/>
        </w:rPr>
        <w:t>)</w:t>
      </w:r>
      <w:r w:rsidR="00C54E2D">
        <w:rPr>
          <w:rFonts w:ascii="Arial" w:hAnsi="Arial" w:cs="Arial"/>
        </w:rPr>
        <w:t xml:space="preserve"> </w:t>
      </w:r>
      <w:r w:rsidR="00F7411F">
        <w:rPr>
          <w:rFonts w:ascii="Arial" w:hAnsi="Arial" w:cs="Arial"/>
        </w:rPr>
        <w:t xml:space="preserve">Τον </w:t>
      </w:r>
      <w:r w:rsidR="00C54E2D">
        <w:rPr>
          <w:rFonts w:ascii="Arial" w:hAnsi="Arial" w:cs="Arial"/>
        </w:rPr>
        <w:t>καθορισμό του σκέλους του παιχνιδιού που αφορά στις δοκιμασίες</w:t>
      </w:r>
      <w:r w:rsidR="00F7411F">
        <w:rPr>
          <w:rFonts w:ascii="Arial" w:hAnsi="Arial" w:cs="Arial"/>
        </w:rPr>
        <w:t>.</w:t>
      </w:r>
    </w:p>
    <w:p w14:paraId="7B2A42C3" w14:textId="77777777" w:rsidR="00800EC6" w:rsidRDefault="00496F5C" w:rsidP="004278FF">
      <w:pPr>
        <w:pStyle w:val="Default"/>
        <w:spacing w:line="360" w:lineRule="auto"/>
        <w:jc w:val="both"/>
        <w:rPr>
          <w:rFonts w:ascii="Arial" w:hAnsi="Arial" w:cs="Arial"/>
        </w:rPr>
      </w:pPr>
      <w:r>
        <w:rPr>
          <w:rFonts w:ascii="Arial" w:hAnsi="Arial" w:cs="Arial"/>
          <w:b/>
          <w:bCs/>
          <w:lang w:val="en-US"/>
        </w:rPr>
        <w:t>iii</w:t>
      </w:r>
      <w:r w:rsidR="00F7411F" w:rsidRPr="003049FF">
        <w:rPr>
          <w:rFonts w:ascii="Arial" w:hAnsi="Arial" w:cs="Arial"/>
          <w:b/>
          <w:bCs/>
        </w:rPr>
        <w:t>)</w:t>
      </w:r>
      <w:r w:rsidR="00F7411F">
        <w:rPr>
          <w:rFonts w:ascii="Arial" w:hAnsi="Arial" w:cs="Arial"/>
        </w:rPr>
        <w:t xml:space="preserve"> Την επικοινωνία, την ενημέρωση, τις δημοσιεύσει</w:t>
      </w:r>
      <w:r w:rsidR="00800EC6">
        <w:rPr>
          <w:rFonts w:ascii="Arial" w:hAnsi="Arial" w:cs="Arial"/>
        </w:rPr>
        <w:t>ς.</w:t>
      </w:r>
    </w:p>
    <w:p w14:paraId="10D3B2EE" w14:textId="41C762D0" w:rsidR="004278FF" w:rsidRDefault="00800EC6" w:rsidP="004278FF">
      <w:pPr>
        <w:pStyle w:val="Default"/>
        <w:spacing w:line="360" w:lineRule="auto"/>
        <w:jc w:val="both"/>
        <w:rPr>
          <w:rFonts w:ascii="Arial" w:hAnsi="Arial" w:cs="Arial"/>
        </w:rPr>
      </w:pPr>
      <w:r w:rsidRPr="00496F5C">
        <w:rPr>
          <w:rFonts w:ascii="Arial" w:hAnsi="Arial" w:cs="Arial"/>
          <w:b/>
          <w:bCs/>
          <w:lang w:val="en-US"/>
        </w:rPr>
        <w:t>iv</w:t>
      </w:r>
      <w:r w:rsidRPr="00496F5C">
        <w:rPr>
          <w:rFonts w:ascii="Arial" w:hAnsi="Arial" w:cs="Arial"/>
          <w:b/>
          <w:bCs/>
        </w:rPr>
        <w:t>)</w:t>
      </w:r>
      <w:r w:rsidRPr="00496F5C">
        <w:rPr>
          <w:rFonts w:ascii="Arial" w:hAnsi="Arial" w:cs="Arial"/>
        </w:rPr>
        <w:t xml:space="preserve"> </w:t>
      </w:r>
      <w:r>
        <w:rPr>
          <w:rFonts w:ascii="Arial" w:hAnsi="Arial" w:cs="Arial"/>
        </w:rPr>
        <w:t>Τ</w:t>
      </w:r>
      <w:r w:rsidR="00F7411F">
        <w:rPr>
          <w:rFonts w:ascii="Arial" w:hAnsi="Arial" w:cs="Arial"/>
        </w:rPr>
        <w:t>ις χορηγίες, την επιλογή και αγορά δώρων.</w:t>
      </w:r>
    </w:p>
    <w:p w14:paraId="792AC6CE" w14:textId="679159A9" w:rsidR="00496F5C" w:rsidRDefault="00496F5C" w:rsidP="004278FF">
      <w:pPr>
        <w:pStyle w:val="Default"/>
        <w:spacing w:line="360" w:lineRule="auto"/>
        <w:jc w:val="both"/>
        <w:rPr>
          <w:rFonts w:ascii="Arial" w:hAnsi="Arial" w:cs="Arial"/>
        </w:rPr>
      </w:pPr>
      <w:r w:rsidRPr="00496F5C">
        <w:rPr>
          <w:rFonts w:ascii="Arial" w:hAnsi="Arial" w:cs="Arial"/>
          <w:b/>
          <w:bCs/>
          <w:lang w:val="en-US"/>
        </w:rPr>
        <w:t>v</w:t>
      </w:r>
      <w:r w:rsidRPr="00496F5C">
        <w:rPr>
          <w:rFonts w:ascii="Arial" w:hAnsi="Arial" w:cs="Arial"/>
          <w:b/>
          <w:bCs/>
        </w:rPr>
        <w:t>)</w:t>
      </w:r>
      <w:r w:rsidRPr="00496F5C">
        <w:rPr>
          <w:rFonts w:ascii="Arial" w:hAnsi="Arial" w:cs="Arial"/>
        </w:rPr>
        <w:t xml:space="preserve"> </w:t>
      </w:r>
      <w:r>
        <w:rPr>
          <w:rFonts w:ascii="Arial" w:hAnsi="Arial" w:cs="Arial"/>
        </w:rPr>
        <w:t>Τον συντονισμό του παιχνιδιού κατά την εξέλιξή του, τον έλεγχο/έγκριση των γρίφων και των λύσεων</w:t>
      </w:r>
      <w:r w:rsidR="001D568D">
        <w:rPr>
          <w:rFonts w:ascii="Arial" w:hAnsi="Arial" w:cs="Arial"/>
        </w:rPr>
        <w:t xml:space="preserve">, </w:t>
      </w:r>
      <w:r>
        <w:rPr>
          <w:rFonts w:ascii="Arial" w:hAnsi="Arial" w:cs="Arial"/>
        </w:rPr>
        <w:t xml:space="preserve">τον καθορισμό </w:t>
      </w:r>
      <w:r w:rsidR="00E90FC3">
        <w:rPr>
          <w:rFonts w:ascii="Arial" w:hAnsi="Arial" w:cs="Arial"/>
        </w:rPr>
        <w:t>τέτοιων</w:t>
      </w:r>
      <w:r>
        <w:rPr>
          <w:rFonts w:ascii="Arial" w:hAnsi="Arial" w:cs="Arial"/>
        </w:rPr>
        <w:t xml:space="preserve"> αν απαιτείται, την επικοινωνία με τις ομάδες</w:t>
      </w:r>
      <w:r w:rsidR="00E90FC3">
        <w:rPr>
          <w:rFonts w:ascii="Arial" w:hAnsi="Arial" w:cs="Arial"/>
        </w:rPr>
        <w:t>, την βαθμολογία</w:t>
      </w:r>
      <w:r>
        <w:rPr>
          <w:rFonts w:ascii="Arial" w:hAnsi="Arial" w:cs="Arial"/>
        </w:rPr>
        <w:t xml:space="preserve"> και την ανακοίνωση των αποτελεσμάτων. </w:t>
      </w:r>
    </w:p>
    <w:p w14:paraId="4FB552B5" w14:textId="40967298" w:rsidR="00944C03" w:rsidRPr="00800EC6" w:rsidRDefault="00496F5C" w:rsidP="004278FF">
      <w:pPr>
        <w:pStyle w:val="Default"/>
        <w:spacing w:line="360" w:lineRule="auto"/>
        <w:jc w:val="both"/>
        <w:rPr>
          <w:rFonts w:ascii="Arial" w:hAnsi="Arial" w:cs="Arial"/>
          <w:b/>
          <w:bCs/>
        </w:rPr>
      </w:pPr>
      <w:r w:rsidRPr="00496F5C">
        <w:rPr>
          <w:rFonts w:ascii="Arial" w:hAnsi="Arial" w:cs="Arial"/>
          <w:b/>
          <w:bCs/>
        </w:rPr>
        <w:t xml:space="preserve">γ) </w:t>
      </w:r>
      <w:r>
        <w:rPr>
          <w:rFonts w:ascii="Arial" w:hAnsi="Arial" w:cs="Arial"/>
          <w:b/>
          <w:bCs/>
        </w:rPr>
        <w:t xml:space="preserve">Συμμετοχή των μελών της Ο.Ε. στο παιχνίδι: </w:t>
      </w:r>
      <w:r>
        <w:rPr>
          <w:rFonts w:ascii="Arial" w:hAnsi="Arial" w:cs="Arial"/>
        </w:rPr>
        <w:t xml:space="preserve">Τα μέλη της Ο.Ε. μπορούν να μετέχουν σε ομάδες που </w:t>
      </w:r>
      <w:r w:rsidR="008F15C9">
        <w:rPr>
          <w:rFonts w:ascii="Arial" w:hAnsi="Arial" w:cs="Arial"/>
        </w:rPr>
        <w:t>μετέχουν</w:t>
      </w:r>
      <w:r>
        <w:rPr>
          <w:rFonts w:ascii="Arial" w:hAnsi="Arial" w:cs="Arial"/>
        </w:rPr>
        <w:t xml:space="preserve"> </w:t>
      </w:r>
      <w:r w:rsidR="005C7C48">
        <w:rPr>
          <w:rFonts w:ascii="Arial" w:hAnsi="Arial" w:cs="Arial"/>
        </w:rPr>
        <w:t xml:space="preserve">στο </w:t>
      </w:r>
      <w:r>
        <w:rPr>
          <w:rFonts w:ascii="Arial" w:hAnsi="Arial" w:cs="Arial"/>
        </w:rPr>
        <w:t>παιχνίδι</w:t>
      </w:r>
      <w:r w:rsidR="00614F63">
        <w:rPr>
          <w:rFonts w:ascii="Arial" w:hAnsi="Arial" w:cs="Arial"/>
        </w:rPr>
        <w:t>. Στην περίπτωση αυτή συμμετέχουν κανονικά στην προετοιμασία του παιχνιδιού</w:t>
      </w:r>
      <w:r w:rsidR="008F15C9">
        <w:rPr>
          <w:rFonts w:ascii="Arial" w:hAnsi="Arial" w:cs="Arial"/>
        </w:rPr>
        <w:t xml:space="preserve"> και τίθενται εκτός Ο.Ε. </w:t>
      </w:r>
      <w:r w:rsidR="00800EC6">
        <w:rPr>
          <w:rFonts w:ascii="Arial" w:hAnsi="Arial" w:cs="Arial"/>
        </w:rPr>
        <w:t>στα</w:t>
      </w:r>
      <w:r w:rsidR="00614F63">
        <w:rPr>
          <w:rFonts w:ascii="Arial" w:hAnsi="Arial" w:cs="Arial"/>
        </w:rPr>
        <w:t xml:space="preserve"> στάδια </w:t>
      </w:r>
      <w:r w:rsidR="00800EC6">
        <w:rPr>
          <w:rFonts w:ascii="Arial" w:hAnsi="Arial" w:cs="Arial"/>
        </w:rPr>
        <w:t>μετά</w:t>
      </w:r>
      <w:r w:rsidR="00614F63">
        <w:rPr>
          <w:rFonts w:ascii="Arial" w:hAnsi="Arial" w:cs="Arial"/>
        </w:rPr>
        <w:t xml:space="preserve"> την κήρυξη της έναρξης του παιχνιδιού.</w:t>
      </w:r>
    </w:p>
    <w:p w14:paraId="4B3C55D1" w14:textId="27B887A7" w:rsidR="00E90FC3" w:rsidRDefault="006B422C" w:rsidP="004278FF">
      <w:pPr>
        <w:pStyle w:val="Default"/>
        <w:spacing w:line="360" w:lineRule="auto"/>
        <w:jc w:val="both"/>
        <w:rPr>
          <w:rFonts w:ascii="Arial" w:hAnsi="Arial" w:cs="Arial"/>
        </w:rPr>
      </w:pPr>
      <w:bookmarkStart w:id="1" w:name="_Hlk33812696"/>
      <w:r w:rsidRPr="006B422C">
        <w:rPr>
          <w:rFonts w:ascii="Arial" w:hAnsi="Arial" w:cs="Arial"/>
          <w:b/>
          <w:bCs/>
        </w:rPr>
        <w:t>δ) Χορηγοί</w:t>
      </w:r>
      <w:r w:rsidR="008F15C9">
        <w:rPr>
          <w:rFonts w:ascii="Arial" w:hAnsi="Arial" w:cs="Arial"/>
          <w:b/>
          <w:bCs/>
        </w:rPr>
        <w:t xml:space="preserve"> διοργάνωσης</w:t>
      </w:r>
      <w:r w:rsidR="00E90FC3">
        <w:rPr>
          <w:rFonts w:ascii="Arial" w:hAnsi="Arial" w:cs="Arial"/>
          <w:b/>
          <w:bCs/>
        </w:rPr>
        <w:t>:</w:t>
      </w:r>
      <w:r w:rsidR="008F15C9">
        <w:rPr>
          <w:rFonts w:ascii="Arial" w:hAnsi="Arial" w:cs="Arial"/>
          <w:b/>
          <w:bCs/>
        </w:rPr>
        <w:t xml:space="preserve"> </w:t>
      </w:r>
      <w:r>
        <w:rPr>
          <w:rFonts w:ascii="Arial" w:hAnsi="Arial" w:cs="Arial"/>
        </w:rPr>
        <w:t xml:space="preserve">Χορηγοί του παιχνιδιού μπορεί να είναι επιχειρήσεις, φυσικά πρόσωπα και ο Δήμος. Οι χορηγίες </w:t>
      </w:r>
      <w:r w:rsidR="00E90FC3">
        <w:rPr>
          <w:rFonts w:ascii="Arial" w:hAnsi="Arial" w:cs="Arial"/>
        </w:rPr>
        <w:t xml:space="preserve">αυτές </w:t>
      </w:r>
      <w:r>
        <w:rPr>
          <w:rFonts w:ascii="Arial" w:hAnsi="Arial" w:cs="Arial"/>
        </w:rPr>
        <w:t>συγκεντρώνονται με ευθύνη της Ο.Ε</w:t>
      </w:r>
      <w:r w:rsidR="00E90FC3">
        <w:rPr>
          <w:rFonts w:ascii="Arial" w:hAnsi="Arial" w:cs="Arial"/>
        </w:rPr>
        <w:t>.</w:t>
      </w:r>
      <w:r>
        <w:rPr>
          <w:rFonts w:ascii="Arial" w:hAnsi="Arial" w:cs="Arial"/>
        </w:rPr>
        <w:t xml:space="preserve"> και του Δήμου και μπορεί να </w:t>
      </w:r>
      <w:r w:rsidR="00800EC6">
        <w:rPr>
          <w:rFonts w:ascii="Arial" w:hAnsi="Arial" w:cs="Arial"/>
        </w:rPr>
        <w:t xml:space="preserve">είναι χρηματικές </w:t>
      </w:r>
      <w:r w:rsidR="00BA57EC">
        <w:rPr>
          <w:rFonts w:ascii="Arial" w:hAnsi="Arial" w:cs="Arial"/>
        </w:rPr>
        <w:t xml:space="preserve">(με τις οποίες αγοράζονται δώρα και έπαθλα) </w:t>
      </w:r>
      <w:r w:rsidR="00800EC6">
        <w:rPr>
          <w:rFonts w:ascii="Arial" w:hAnsi="Arial" w:cs="Arial"/>
        </w:rPr>
        <w:t>ή</w:t>
      </w:r>
      <w:r>
        <w:rPr>
          <w:rFonts w:ascii="Arial" w:hAnsi="Arial" w:cs="Arial"/>
        </w:rPr>
        <w:t xml:space="preserve"> παροχές σε είδος. Για την συλλογή και αποδοχή χορηγιών τηρείται κατάσταση από την Ο.Ε.</w:t>
      </w:r>
      <w:r w:rsidR="00800EC6">
        <w:rPr>
          <w:rFonts w:ascii="Arial" w:hAnsi="Arial" w:cs="Arial"/>
        </w:rPr>
        <w:t xml:space="preserve"> και στον κάθε χορηγό </w:t>
      </w:r>
      <w:r>
        <w:rPr>
          <w:rFonts w:ascii="Arial" w:hAnsi="Arial" w:cs="Arial"/>
        </w:rPr>
        <w:t>παραδίδεται πιστοποιητικό</w:t>
      </w:r>
      <w:r w:rsidR="008F15C9">
        <w:rPr>
          <w:rFonts w:ascii="Arial" w:hAnsi="Arial" w:cs="Arial"/>
        </w:rPr>
        <w:t xml:space="preserve"> </w:t>
      </w:r>
      <w:r>
        <w:rPr>
          <w:rFonts w:ascii="Arial" w:hAnsi="Arial" w:cs="Arial"/>
        </w:rPr>
        <w:t xml:space="preserve">με την ένδειξη «Μέγας Χορηγός» (πάνω από 200€), </w:t>
      </w:r>
      <w:r w:rsidR="00800EC6">
        <w:rPr>
          <w:rFonts w:ascii="Arial" w:hAnsi="Arial" w:cs="Arial"/>
        </w:rPr>
        <w:t xml:space="preserve">«Χρυσός Χορηγός» (100–200€), «Χορηγός» (έως 100€). </w:t>
      </w:r>
    </w:p>
    <w:bookmarkEnd w:id="1"/>
    <w:p w14:paraId="559C5DC6" w14:textId="3B2D4B05" w:rsidR="00BA57EC" w:rsidRDefault="00E90FC3" w:rsidP="004278FF">
      <w:pPr>
        <w:pStyle w:val="Default"/>
        <w:spacing w:line="360" w:lineRule="auto"/>
        <w:jc w:val="both"/>
        <w:rPr>
          <w:rFonts w:ascii="Arial" w:hAnsi="Arial" w:cs="Arial"/>
        </w:rPr>
      </w:pPr>
      <w:r>
        <w:rPr>
          <w:rFonts w:ascii="Arial" w:hAnsi="Arial" w:cs="Arial"/>
          <w:b/>
          <w:bCs/>
        </w:rPr>
        <w:t>ε) Χορηγοί ομάδων</w:t>
      </w:r>
      <w:r w:rsidRPr="006B422C">
        <w:rPr>
          <w:rFonts w:ascii="Arial" w:hAnsi="Arial" w:cs="Arial"/>
          <w:b/>
          <w:bCs/>
        </w:rPr>
        <w:t xml:space="preserve">: </w:t>
      </w:r>
      <w:r>
        <w:rPr>
          <w:rFonts w:ascii="Arial" w:hAnsi="Arial" w:cs="Arial"/>
        </w:rPr>
        <w:t>Οι</w:t>
      </w:r>
      <w:r w:rsidR="00EA3D1C">
        <w:rPr>
          <w:rFonts w:ascii="Arial" w:hAnsi="Arial" w:cs="Arial"/>
        </w:rPr>
        <w:t xml:space="preserve"> ομάδες</w:t>
      </w:r>
      <w:r>
        <w:rPr>
          <w:rFonts w:ascii="Arial" w:hAnsi="Arial" w:cs="Arial"/>
        </w:rPr>
        <w:t xml:space="preserve"> μπορούν να</w:t>
      </w:r>
      <w:r w:rsidR="00EA3D1C">
        <w:rPr>
          <w:rFonts w:ascii="Arial" w:hAnsi="Arial" w:cs="Arial"/>
        </w:rPr>
        <w:t xml:space="preserve"> εξασφαλίζουν χορηγίες</w:t>
      </w:r>
      <w:r w:rsidR="008F15C9">
        <w:rPr>
          <w:rFonts w:ascii="Arial" w:hAnsi="Arial" w:cs="Arial"/>
        </w:rPr>
        <w:t xml:space="preserve"> από καταστήματα</w:t>
      </w:r>
      <w:r>
        <w:rPr>
          <w:rFonts w:ascii="Arial" w:hAnsi="Arial" w:cs="Arial"/>
        </w:rPr>
        <w:t>. Οι χορηγίες αυτές συλλέγονται και παραδίδονται</w:t>
      </w:r>
      <w:r w:rsidR="00BA57EC" w:rsidRPr="00BA57EC">
        <w:rPr>
          <w:rFonts w:ascii="Arial" w:hAnsi="Arial" w:cs="Arial"/>
        </w:rPr>
        <w:t xml:space="preserve"> </w:t>
      </w:r>
      <w:r w:rsidR="00BA57EC">
        <w:rPr>
          <w:rFonts w:ascii="Arial" w:hAnsi="Arial" w:cs="Arial"/>
        </w:rPr>
        <w:t>ή γνωστοποιούνται</w:t>
      </w:r>
      <w:r>
        <w:rPr>
          <w:rFonts w:ascii="Arial" w:hAnsi="Arial" w:cs="Arial"/>
        </w:rPr>
        <w:t xml:space="preserve"> στην Ο.Ε. και οι </w:t>
      </w:r>
      <w:r w:rsidR="00EA3D1C">
        <w:rPr>
          <w:rFonts w:ascii="Arial" w:hAnsi="Arial" w:cs="Arial"/>
        </w:rPr>
        <w:t xml:space="preserve">αντίστοιχοι χορηγοί ονομάζονται </w:t>
      </w:r>
      <w:r w:rsidR="008F15C9">
        <w:rPr>
          <w:rFonts w:ascii="Arial" w:hAnsi="Arial" w:cs="Arial"/>
        </w:rPr>
        <w:t>«Χ</w:t>
      </w:r>
      <w:r w:rsidR="00EA3D1C">
        <w:rPr>
          <w:rFonts w:ascii="Arial" w:hAnsi="Arial" w:cs="Arial"/>
        </w:rPr>
        <w:t xml:space="preserve">ορηγοί </w:t>
      </w:r>
      <w:r w:rsidR="00EA3D1C">
        <w:rPr>
          <w:rFonts w:ascii="Arial" w:hAnsi="Arial" w:cs="Arial"/>
        </w:rPr>
        <w:lastRenderedPageBreak/>
        <w:t>των ομάδων</w:t>
      </w:r>
      <w:r w:rsidR="008F15C9">
        <w:rPr>
          <w:rFonts w:ascii="Arial" w:hAnsi="Arial" w:cs="Arial"/>
        </w:rPr>
        <w:t>»</w:t>
      </w:r>
      <w:r w:rsidR="00EA3D1C">
        <w:rPr>
          <w:rFonts w:ascii="Arial" w:hAnsi="Arial" w:cs="Arial"/>
        </w:rPr>
        <w:t>. Τέτοιοι χορηγοί, εφόσον είναι κα</w:t>
      </w:r>
      <w:r w:rsidR="008F15C9">
        <w:rPr>
          <w:rFonts w:ascii="Arial" w:hAnsi="Arial" w:cs="Arial"/>
        </w:rPr>
        <w:t xml:space="preserve">φετέριες ή μεζεδοπωλεία </w:t>
      </w:r>
      <w:r w:rsidR="00EA3D1C">
        <w:rPr>
          <w:rFonts w:ascii="Arial" w:hAnsi="Arial" w:cs="Arial"/>
        </w:rPr>
        <w:t xml:space="preserve">που έχουν διαθέσει πάνω από </w:t>
      </w:r>
      <w:r>
        <w:rPr>
          <w:rFonts w:ascii="Arial" w:hAnsi="Arial" w:cs="Arial"/>
        </w:rPr>
        <w:t>5</w:t>
      </w:r>
      <w:r w:rsidR="00EA3D1C">
        <w:rPr>
          <w:rFonts w:ascii="Arial" w:hAnsi="Arial" w:cs="Arial"/>
        </w:rPr>
        <w:t xml:space="preserve">0€, </w:t>
      </w:r>
      <w:r w:rsidR="00800EC6">
        <w:rPr>
          <w:rFonts w:ascii="Arial" w:hAnsi="Arial" w:cs="Arial"/>
        </w:rPr>
        <w:t xml:space="preserve">μπορεί να δηλώνονται ως </w:t>
      </w:r>
      <w:r w:rsidR="007D71B8">
        <w:rPr>
          <w:rFonts w:ascii="Arial" w:hAnsi="Arial" w:cs="Arial"/>
        </w:rPr>
        <w:t>«Στρατηγεία»</w:t>
      </w:r>
      <w:r w:rsidR="00800EC6">
        <w:rPr>
          <w:rFonts w:ascii="Arial" w:hAnsi="Arial" w:cs="Arial"/>
        </w:rPr>
        <w:t xml:space="preserve"> των ομάδων</w:t>
      </w:r>
      <w:r w:rsidR="00EA3D1C">
        <w:rPr>
          <w:rFonts w:ascii="Arial" w:hAnsi="Arial" w:cs="Arial"/>
        </w:rPr>
        <w:t>.</w:t>
      </w:r>
      <w:r w:rsidR="008F15C9">
        <w:rPr>
          <w:rFonts w:ascii="Arial" w:hAnsi="Arial" w:cs="Arial"/>
        </w:rPr>
        <w:t xml:space="preserve"> </w:t>
      </w:r>
    </w:p>
    <w:p w14:paraId="19138BFF" w14:textId="410FFC8A" w:rsidR="00F7411F" w:rsidRPr="00F7411F" w:rsidRDefault="00F7411F" w:rsidP="00F7411F">
      <w:pPr>
        <w:pStyle w:val="Default"/>
        <w:spacing w:line="360" w:lineRule="auto"/>
        <w:jc w:val="center"/>
        <w:rPr>
          <w:rFonts w:ascii="Arial" w:hAnsi="Arial" w:cs="Arial"/>
          <w:b/>
          <w:bCs/>
        </w:rPr>
      </w:pPr>
      <w:r>
        <w:rPr>
          <w:rFonts w:ascii="Arial" w:hAnsi="Arial" w:cs="Arial"/>
          <w:b/>
          <w:bCs/>
        </w:rPr>
        <w:t>Άρθρο 4 – Κανόνες παιχνιδιού</w:t>
      </w:r>
      <w:r w:rsidR="000C65D5">
        <w:rPr>
          <w:rFonts w:ascii="Arial" w:hAnsi="Arial" w:cs="Arial"/>
          <w:b/>
          <w:bCs/>
        </w:rPr>
        <w:t>, βαθμολογία</w:t>
      </w:r>
    </w:p>
    <w:p w14:paraId="2DFF3A23" w14:textId="0172FCCA" w:rsidR="00AF0DCA" w:rsidRPr="003049FF" w:rsidRDefault="000C65D5" w:rsidP="00AF0DCA">
      <w:pPr>
        <w:pStyle w:val="Default"/>
        <w:spacing w:line="360" w:lineRule="auto"/>
        <w:jc w:val="both"/>
        <w:rPr>
          <w:rFonts w:ascii="Arial" w:hAnsi="Arial" w:cs="Arial"/>
          <w:b/>
          <w:bCs/>
          <w:color w:val="auto"/>
        </w:rPr>
      </w:pPr>
      <w:bookmarkStart w:id="2" w:name="_Hlk32761124"/>
      <w:r w:rsidRPr="003049FF">
        <w:rPr>
          <w:rFonts w:ascii="Arial" w:hAnsi="Arial" w:cs="Arial"/>
          <w:b/>
          <w:bCs/>
          <w:color w:val="auto"/>
        </w:rPr>
        <w:t xml:space="preserve">α) </w:t>
      </w:r>
      <w:r w:rsidR="00AF0DCA" w:rsidRPr="003049FF">
        <w:rPr>
          <w:rFonts w:ascii="Arial" w:hAnsi="Arial" w:cs="Arial"/>
          <w:b/>
          <w:bCs/>
          <w:color w:val="auto"/>
        </w:rPr>
        <w:t xml:space="preserve">Σκέλος δοκιμασιών: Η Ο.Ε. καθορίζει από μία δοκιμασία από τις ακόλουθες </w:t>
      </w:r>
      <w:r w:rsidR="00AF0DCA">
        <w:rPr>
          <w:rFonts w:ascii="Arial" w:hAnsi="Arial" w:cs="Arial"/>
          <w:b/>
          <w:bCs/>
          <w:color w:val="auto"/>
        </w:rPr>
        <w:t xml:space="preserve">πέντε </w:t>
      </w:r>
      <w:r w:rsidR="00AF0DCA" w:rsidRPr="003049FF">
        <w:rPr>
          <w:rFonts w:ascii="Arial" w:hAnsi="Arial" w:cs="Arial"/>
          <w:b/>
          <w:bCs/>
          <w:color w:val="auto"/>
        </w:rPr>
        <w:t>κατηγορίες:</w:t>
      </w:r>
    </w:p>
    <w:p w14:paraId="6F1716CD" w14:textId="561076E1" w:rsidR="00AF0DCA" w:rsidRPr="0062064B" w:rsidRDefault="00AF0DCA" w:rsidP="00AF0DCA">
      <w:pPr>
        <w:pStyle w:val="Default"/>
        <w:spacing w:line="360" w:lineRule="auto"/>
        <w:jc w:val="both"/>
        <w:rPr>
          <w:rFonts w:ascii="Arial" w:hAnsi="Arial" w:cs="Arial"/>
          <w:color w:val="auto"/>
        </w:rPr>
      </w:pPr>
      <w:bookmarkStart w:id="3" w:name="_Hlk32736064"/>
      <w:proofErr w:type="spellStart"/>
      <w:r w:rsidRPr="003049FF">
        <w:rPr>
          <w:rFonts w:ascii="Arial" w:hAnsi="Arial" w:cs="Arial"/>
          <w:b/>
          <w:bCs/>
          <w:color w:val="auto"/>
          <w:lang w:val="en-US"/>
        </w:rPr>
        <w:t>i</w:t>
      </w:r>
      <w:proofErr w:type="spellEnd"/>
      <w:r w:rsidRPr="003049FF">
        <w:rPr>
          <w:rFonts w:ascii="Arial" w:hAnsi="Arial" w:cs="Arial"/>
          <w:b/>
          <w:bCs/>
          <w:color w:val="auto"/>
        </w:rPr>
        <w:t>)</w:t>
      </w:r>
      <w:r w:rsidR="00B5240F">
        <w:rPr>
          <w:rFonts w:ascii="Arial" w:hAnsi="Arial" w:cs="Arial"/>
          <w:color w:val="auto"/>
        </w:rPr>
        <w:t xml:space="preserve"> </w:t>
      </w:r>
      <w:r>
        <w:rPr>
          <w:rFonts w:ascii="Arial" w:hAnsi="Arial" w:cs="Arial"/>
          <w:color w:val="auto"/>
        </w:rPr>
        <w:t xml:space="preserve">Διαγωνισμός μεταμφίεσης </w:t>
      </w:r>
      <w:r w:rsidR="00D55A4C">
        <w:rPr>
          <w:rFonts w:ascii="Arial" w:hAnsi="Arial" w:cs="Arial"/>
          <w:color w:val="auto"/>
        </w:rPr>
        <w:t>όλης της ομάδας</w:t>
      </w:r>
      <w:r w:rsidR="001D568D">
        <w:rPr>
          <w:rFonts w:ascii="Arial" w:hAnsi="Arial" w:cs="Arial"/>
          <w:color w:val="auto"/>
        </w:rPr>
        <w:t>, ο οποίος μ</w:t>
      </w:r>
      <w:r>
        <w:rPr>
          <w:rFonts w:ascii="Arial" w:hAnsi="Arial" w:cs="Arial"/>
          <w:color w:val="auto"/>
        </w:rPr>
        <w:t xml:space="preserve">πορεί να γίνει </w:t>
      </w:r>
      <w:r w:rsidR="001D568D">
        <w:rPr>
          <w:rFonts w:ascii="Arial" w:hAnsi="Arial" w:cs="Arial"/>
          <w:color w:val="auto"/>
        </w:rPr>
        <w:t>αυτοτελώς ή σε συνδυασμό με άλλη δοκιμασία, η οποία επίσης μπορεί να βαθμολογείται (π.χ. διαγωνισμός</w:t>
      </w:r>
      <w:r w:rsidR="00887C44">
        <w:rPr>
          <w:rFonts w:ascii="Arial" w:hAnsi="Arial" w:cs="Arial"/>
          <w:color w:val="auto"/>
        </w:rPr>
        <w:t xml:space="preserve"> τραγουδιού, θεατρικ</w:t>
      </w:r>
      <w:r w:rsidR="001D568D">
        <w:rPr>
          <w:rFonts w:ascii="Arial" w:hAnsi="Arial" w:cs="Arial"/>
          <w:color w:val="auto"/>
        </w:rPr>
        <w:t>ό</w:t>
      </w:r>
      <w:r w:rsidR="00887C44">
        <w:rPr>
          <w:rFonts w:ascii="Arial" w:hAnsi="Arial" w:cs="Arial"/>
          <w:color w:val="auto"/>
        </w:rPr>
        <w:t xml:space="preserve"> κ.α.)</w:t>
      </w:r>
      <w:r w:rsidR="001D568D">
        <w:rPr>
          <w:rFonts w:ascii="Arial" w:hAnsi="Arial" w:cs="Arial"/>
          <w:color w:val="auto"/>
        </w:rPr>
        <w:t>.</w:t>
      </w:r>
    </w:p>
    <w:p w14:paraId="63D2B1A7" w14:textId="1FD79FCA" w:rsidR="00AF0DCA" w:rsidRPr="0062064B" w:rsidRDefault="00AF0DCA" w:rsidP="00AF0DCA">
      <w:pPr>
        <w:pStyle w:val="Default"/>
        <w:spacing w:line="360" w:lineRule="auto"/>
        <w:jc w:val="both"/>
        <w:rPr>
          <w:rFonts w:ascii="Arial" w:hAnsi="Arial" w:cs="Arial"/>
          <w:color w:val="auto"/>
        </w:rPr>
      </w:pPr>
      <w:r w:rsidRPr="003049FF">
        <w:rPr>
          <w:rFonts w:ascii="Arial" w:hAnsi="Arial" w:cs="Arial"/>
          <w:b/>
          <w:bCs/>
          <w:color w:val="auto"/>
          <w:lang w:val="en-US"/>
        </w:rPr>
        <w:t>ii</w:t>
      </w:r>
      <w:r w:rsidRPr="003049FF">
        <w:rPr>
          <w:rFonts w:ascii="Arial" w:hAnsi="Arial" w:cs="Arial"/>
          <w:b/>
          <w:bCs/>
          <w:color w:val="auto"/>
        </w:rPr>
        <w:t>)</w:t>
      </w:r>
      <w:r>
        <w:rPr>
          <w:rFonts w:ascii="Arial" w:hAnsi="Arial" w:cs="Arial"/>
          <w:color w:val="auto"/>
        </w:rPr>
        <w:t xml:space="preserve"> Συμμετοχή </w:t>
      </w:r>
      <w:r w:rsidR="00D55A4C">
        <w:rPr>
          <w:rFonts w:ascii="Arial" w:hAnsi="Arial" w:cs="Arial"/>
          <w:color w:val="auto"/>
        </w:rPr>
        <w:t xml:space="preserve">της ομάδας στο </w:t>
      </w:r>
      <w:r w:rsidR="00D55A4C">
        <w:rPr>
          <w:rFonts w:ascii="Arial" w:hAnsi="Arial" w:cs="Arial"/>
          <w:color w:val="auto"/>
          <w:lang w:val="en-US"/>
        </w:rPr>
        <w:t>Party</w:t>
      </w:r>
      <w:r w:rsidR="00D55A4C" w:rsidRPr="00D55A4C">
        <w:rPr>
          <w:rFonts w:ascii="Arial" w:hAnsi="Arial" w:cs="Arial"/>
          <w:color w:val="auto"/>
        </w:rPr>
        <w:t xml:space="preserve"> </w:t>
      </w:r>
      <w:r w:rsidR="00D55A4C">
        <w:rPr>
          <w:rFonts w:ascii="Arial" w:hAnsi="Arial" w:cs="Arial"/>
          <w:color w:val="auto"/>
        </w:rPr>
        <w:t>– Μασκέ (συναυλία)</w:t>
      </w:r>
      <w:r>
        <w:rPr>
          <w:rFonts w:ascii="Arial" w:hAnsi="Arial" w:cs="Arial"/>
          <w:color w:val="auto"/>
        </w:rPr>
        <w:t xml:space="preserve"> του Δήμου</w:t>
      </w:r>
      <w:r w:rsidR="00D55A4C">
        <w:rPr>
          <w:rFonts w:ascii="Arial" w:hAnsi="Arial" w:cs="Arial"/>
          <w:color w:val="auto"/>
        </w:rPr>
        <w:t xml:space="preserve"> το</w:t>
      </w:r>
      <w:r w:rsidR="00492469">
        <w:rPr>
          <w:rFonts w:ascii="Arial" w:hAnsi="Arial" w:cs="Arial"/>
          <w:color w:val="auto"/>
        </w:rPr>
        <w:t xml:space="preserve"> Σάββατο</w:t>
      </w:r>
      <w:r>
        <w:rPr>
          <w:rFonts w:ascii="Arial" w:hAnsi="Arial" w:cs="Arial"/>
          <w:color w:val="auto"/>
        </w:rPr>
        <w:t xml:space="preserve"> (δοκιμασία που αποδεικνύει ότι η ομάδα παρακολούθησε τη συναυλία)</w:t>
      </w:r>
      <w:r w:rsidR="001D568D">
        <w:rPr>
          <w:rFonts w:ascii="Arial" w:hAnsi="Arial" w:cs="Arial"/>
          <w:color w:val="auto"/>
        </w:rPr>
        <w:t>.</w:t>
      </w:r>
    </w:p>
    <w:p w14:paraId="24F64530" w14:textId="66B70942" w:rsidR="00AF0DCA" w:rsidRPr="0062064B" w:rsidRDefault="00AF0DCA" w:rsidP="00AF0DCA">
      <w:pPr>
        <w:pStyle w:val="Default"/>
        <w:spacing w:line="360" w:lineRule="auto"/>
        <w:jc w:val="both"/>
        <w:rPr>
          <w:rFonts w:ascii="Arial" w:hAnsi="Arial" w:cs="Arial"/>
          <w:color w:val="auto"/>
        </w:rPr>
      </w:pPr>
      <w:r w:rsidRPr="003049FF">
        <w:rPr>
          <w:rFonts w:ascii="Arial" w:hAnsi="Arial" w:cs="Arial"/>
          <w:b/>
          <w:bCs/>
          <w:color w:val="auto"/>
          <w:lang w:val="en-US"/>
        </w:rPr>
        <w:t>i</w:t>
      </w:r>
      <w:r w:rsidR="00B5240F">
        <w:rPr>
          <w:rFonts w:ascii="Arial" w:hAnsi="Arial" w:cs="Arial"/>
          <w:b/>
          <w:bCs/>
          <w:color w:val="auto"/>
          <w:lang w:val="en-US"/>
        </w:rPr>
        <w:t>ii</w:t>
      </w:r>
      <w:r w:rsidR="005C7C48">
        <w:rPr>
          <w:rFonts w:ascii="Arial" w:hAnsi="Arial" w:cs="Arial"/>
          <w:b/>
          <w:bCs/>
          <w:color w:val="auto"/>
        </w:rPr>
        <w:t>)</w:t>
      </w:r>
      <w:r w:rsidR="00492469" w:rsidRPr="00492469">
        <w:rPr>
          <w:rFonts w:ascii="Arial" w:hAnsi="Arial" w:cs="Arial"/>
          <w:color w:val="auto"/>
        </w:rPr>
        <w:t xml:space="preserve"> </w:t>
      </w:r>
      <w:r w:rsidR="00492469">
        <w:rPr>
          <w:rFonts w:ascii="Arial" w:hAnsi="Arial" w:cs="Arial"/>
          <w:color w:val="auto"/>
        </w:rPr>
        <w:t xml:space="preserve">Ομαδικό παιχνίδι </w:t>
      </w:r>
      <w:r>
        <w:rPr>
          <w:rFonts w:ascii="Arial" w:hAnsi="Arial" w:cs="Arial"/>
          <w:color w:val="auto"/>
        </w:rPr>
        <w:t xml:space="preserve">για παιδιά </w:t>
      </w:r>
      <w:r w:rsidR="001D568D">
        <w:rPr>
          <w:rFonts w:ascii="Arial" w:hAnsi="Arial" w:cs="Arial"/>
          <w:color w:val="auto"/>
        </w:rPr>
        <w:t>έως Δημοτικό</w:t>
      </w:r>
      <w:r>
        <w:rPr>
          <w:rFonts w:ascii="Arial" w:hAnsi="Arial" w:cs="Arial"/>
          <w:color w:val="auto"/>
        </w:rPr>
        <w:t xml:space="preserve"> (π.χ. μήλα, κορόιδο κ.α.)</w:t>
      </w:r>
      <w:r w:rsidR="001D568D">
        <w:rPr>
          <w:rFonts w:ascii="Arial" w:hAnsi="Arial" w:cs="Arial"/>
          <w:color w:val="auto"/>
        </w:rPr>
        <w:t>.</w:t>
      </w:r>
    </w:p>
    <w:p w14:paraId="16C8FD09" w14:textId="2E29C098" w:rsidR="00AF0DCA" w:rsidRDefault="00B5240F" w:rsidP="00AF0DCA">
      <w:pPr>
        <w:pStyle w:val="Default"/>
        <w:spacing w:line="360" w:lineRule="auto"/>
        <w:jc w:val="both"/>
        <w:rPr>
          <w:rFonts w:ascii="Arial" w:hAnsi="Arial" w:cs="Arial"/>
          <w:color w:val="auto"/>
        </w:rPr>
      </w:pPr>
      <w:r>
        <w:rPr>
          <w:rFonts w:ascii="Arial" w:hAnsi="Arial" w:cs="Arial"/>
          <w:b/>
          <w:bCs/>
          <w:color w:val="auto"/>
          <w:lang w:val="en-US"/>
        </w:rPr>
        <w:t>i</w:t>
      </w:r>
      <w:r w:rsidR="00AF0DCA" w:rsidRPr="003049FF">
        <w:rPr>
          <w:rFonts w:ascii="Arial" w:hAnsi="Arial" w:cs="Arial"/>
          <w:b/>
          <w:bCs/>
          <w:color w:val="auto"/>
          <w:lang w:val="en-US"/>
        </w:rPr>
        <w:t>v</w:t>
      </w:r>
      <w:r w:rsidR="00AF0DCA" w:rsidRPr="003049FF">
        <w:rPr>
          <w:rFonts w:ascii="Arial" w:hAnsi="Arial" w:cs="Arial"/>
          <w:b/>
          <w:bCs/>
          <w:color w:val="auto"/>
        </w:rPr>
        <w:t>)</w:t>
      </w:r>
      <w:r w:rsidR="00AF0DCA" w:rsidRPr="0062064B">
        <w:rPr>
          <w:rFonts w:ascii="Arial" w:hAnsi="Arial" w:cs="Arial"/>
          <w:color w:val="auto"/>
        </w:rPr>
        <w:t xml:space="preserve"> </w:t>
      </w:r>
      <w:r w:rsidR="00492469">
        <w:rPr>
          <w:rFonts w:ascii="Arial" w:hAnsi="Arial" w:cs="Arial"/>
          <w:color w:val="auto"/>
        </w:rPr>
        <w:t>Ομαδι</w:t>
      </w:r>
      <w:r w:rsidR="00AF0DCA">
        <w:rPr>
          <w:rFonts w:ascii="Arial" w:hAnsi="Arial" w:cs="Arial"/>
          <w:color w:val="auto"/>
        </w:rPr>
        <w:t xml:space="preserve">κό παιχνίδι για παιδιά </w:t>
      </w:r>
      <w:r w:rsidR="001D568D">
        <w:rPr>
          <w:rFonts w:ascii="Arial" w:hAnsi="Arial" w:cs="Arial"/>
          <w:color w:val="auto"/>
        </w:rPr>
        <w:t>έως Λύκειο</w:t>
      </w:r>
      <w:r w:rsidR="00AF0DCA">
        <w:rPr>
          <w:rFonts w:ascii="Arial" w:hAnsi="Arial" w:cs="Arial"/>
          <w:color w:val="auto"/>
        </w:rPr>
        <w:t xml:space="preserve"> (π.χ. </w:t>
      </w:r>
      <w:proofErr w:type="spellStart"/>
      <w:r w:rsidR="00AF0DCA">
        <w:rPr>
          <w:rFonts w:ascii="Arial" w:hAnsi="Arial" w:cs="Arial"/>
          <w:color w:val="auto"/>
        </w:rPr>
        <w:t>σουτάκια</w:t>
      </w:r>
      <w:proofErr w:type="spellEnd"/>
      <w:r w:rsidR="00AF0DCA">
        <w:rPr>
          <w:rFonts w:ascii="Arial" w:hAnsi="Arial" w:cs="Arial"/>
          <w:color w:val="auto"/>
        </w:rPr>
        <w:t xml:space="preserve"> μπάσκετ, </w:t>
      </w:r>
      <w:r w:rsidR="001D568D">
        <w:rPr>
          <w:rFonts w:ascii="Arial" w:hAnsi="Arial" w:cs="Arial"/>
          <w:color w:val="auto"/>
        </w:rPr>
        <w:t>στίβος μάχης «</w:t>
      </w:r>
      <w:r w:rsidR="001D568D">
        <w:rPr>
          <w:rFonts w:ascii="Arial" w:hAnsi="Arial" w:cs="Arial"/>
          <w:color w:val="auto"/>
          <w:lang w:val="en-US"/>
        </w:rPr>
        <w:t>survivor</w:t>
      </w:r>
      <w:r w:rsidR="001D568D">
        <w:rPr>
          <w:rFonts w:ascii="Arial" w:hAnsi="Arial" w:cs="Arial"/>
          <w:color w:val="auto"/>
        </w:rPr>
        <w:t>»</w:t>
      </w:r>
      <w:r w:rsidR="00AF0DCA">
        <w:rPr>
          <w:rFonts w:ascii="Arial" w:hAnsi="Arial" w:cs="Arial"/>
          <w:color w:val="auto"/>
        </w:rPr>
        <w:t xml:space="preserve"> κ.α.)</w:t>
      </w:r>
    </w:p>
    <w:p w14:paraId="3FFE20E4" w14:textId="291C177C" w:rsidR="00B5240F" w:rsidRPr="005C7C48" w:rsidRDefault="00B5240F" w:rsidP="00AF0DCA">
      <w:pPr>
        <w:pStyle w:val="Default"/>
        <w:spacing w:line="360" w:lineRule="auto"/>
        <w:jc w:val="both"/>
        <w:rPr>
          <w:rFonts w:ascii="Arial" w:hAnsi="Arial" w:cs="Arial"/>
          <w:color w:val="auto"/>
        </w:rPr>
      </w:pPr>
      <w:r w:rsidRPr="00B5240F">
        <w:rPr>
          <w:rFonts w:ascii="Arial" w:hAnsi="Arial" w:cs="Arial"/>
          <w:b/>
          <w:bCs/>
          <w:color w:val="auto"/>
          <w:lang w:val="en-US"/>
        </w:rPr>
        <w:t>v</w:t>
      </w:r>
      <w:r w:rsidRPr="00B5240F">
        <w:rPr>
          <w:rFonts w:ascii="Arial" w:hAnsi="Arial" w:cs="Arial"/>
          <w:b/>
          <w:bCs/>
          <w:color w:val="auto"/>
        </w:rPr>
        <w:t>)</w:t>
      </w:r>
      <w:r w:rsidRPr="00B5240F">
        <w:rPr>
          <w:rFonts w:ascii="Arial" w:hAnsi="Arial" w:cs="Arial"/>
          <w:color w:val="auto"/>
        </w:rPr>
        <w:t xml:space="preserve"> </w:t>
      </w:r>
      <w:r>
        <w:rPr>
          <w:rFonts w:ascii="Arial" w:hAnsi="Arial" w:cs="Arial"/>
          <w:color w:val="auto"/>
        </w:rPr>
        <w:t>Αγώνας με τηλεκατευθυνόμενα από εκπρόσωπο της ομάδας για παιδιά έως Γυμνάσιο</w:t>
      </w:r>
      <w:r w:rsidR="001D568D" w:rsidRPr="001D568D">
        <w:rPr>
          <w:rFonts w:ascii="Arial" w:hAnsi="Arial" w:cs="Arial"/>
          <w:color w:val="auto"/>
        </w:rPr>
        <w:t>.</w:t>
      </w:r>
    </w:p>
    <w:bookmarkEnd w:id="2"/>
    <w:bookmarkEnd w:id="3"/>
    <w:p w14:paraId="0DBFB451" w14:textId="30BE2362" w:rsidR="00445CBE" w:rsidRPr="003049FF" w:rsidRDefault="00AF0DCA" w:rsidP="004278FF">
      <w:pPr>
        <w:pStyle w:val="Default"/>
        <w:spacing w:line="360" w:lineRule="auto"/>
        <w:jc w:val="both"/>
        <w:rPr>
          <w:rFonts w:ascii="Arial" w:hAnsi="Arial" w:cs="Arial"/>
          <w:b/>
          <w:bCs/>
          <w:color w:val="auto"/>
        </w:rPr>
      </w:pPr>
      <w:r w:rsidRPr="003049FF">
        <w:rPr>
          <w:rFonts w:ascii="Arial" w:hAnsi="Arial" w:cs="Arial"/>
          <w:b/>
          <w:bCs/>
          <w:color w:val="auto"/>
        </w:rPr>
        <w:t>β)</w:t>
      </w:r>
      <w:r>
        <w:rPr>
          <w:rFonts w:ascii="Arial" w:hAnsi="Arial" w:cs="Arial"/>
          <w:b/>
          <w:bCs/>
          <w:color w:val="auto"/>
        </w:rPr>
        <w:t xml:space="preserve"> </w:t>
      </w:r>
      <w:r w:rsidR="000C65D5" w:rsidRPr="003049FF">
        <w:rPr>
          <w:rFonts w:ascii="Arial" w:hAnsi="Arial" w:cs="Arial"/>
          <w:b/>
          <w:bCs/>
          <w:color w:val="auto"/>
        </w:rPr>
        <w:t xml:space="preserve">Σκέλος γρίφων: </w:t>
      </w:r>
    </w:p>
    <w:p w14:paraId="3DB070B2" w14:textId="534D6146" w:rsidR="00C567A1" w:rsidRDefault="00445CBE" w:rsidP="004278FF">
      <w:pPr>
        <w:pStyle w:val="Default"/>
        <w:spacing w:line="360" w:lineRule="auto"/>
        <w:jc w:val="both"/>
        <w:rPr>
          <w:rFonts w:ascii="Arial" w:hAnsi="Arial" w:cs="Arial"/>
          <w:color w:val="auto"/>
        </w:rPr>
      </w:pPr>
      <w:proofErr w:type="spellStart"/>
      <w:r w:rsidRPr="003049FF">
        <w:rPr>
          <w:rFonts w:ascii="Arial" w:hAnsi="Arial" w:cs="Arial"/>
          <w:b/>
          <w:bCs/>
          <w:color w:val="auto"/>
          <w:lang w:val="en-US"/>
        </w:rPr>
        <w:t>i</w:t>
      </w:r>
      <w:proofErr w:type="spellEnd"/>
      <w:r w:rsidRPr="003049FF">
        <w:rPr>
          <w:rFonts w:ascii="Arial" w:hAnsi="Arial" w:cs="Arial"/>
          <w:b/>
          <w:bCs/>
          <w:color w:val="auto"/>
        </w:rPr>
        <w:t>)</w:t>
      </w:r>
      <w:r w:rsidRPr="00445CBE">
        <w:rPr>
          <w:rFonts w:ascii="Arial" w:hAnsi="Arial" w:cs="Arial"/>
          <w:color w:val="auto"/>
        </w:rPr>
        <w:t xml:space="preserve"> </w:t>
      </w:r>
      <w:r w:rsidR="000C65D5">
        <w:rPr>
          <w:rFonts w:ascii="Arial" w:hAnsi="Arial" w:cs="Arial"/>
          <w:color w:val="auto"/>
        </w:rPr>
        <w:t xml:space="preserve">Οι γρίφοι του παιχνιδιού θα καθορίζονται και θα δίδονται στην Ο.Ε. από τις ίδιες τις </w:t>
      </w:r>
      <w:r w:rsidR="00E94EAB">
        <w:rPr>
          <w:rFonts w:ascii="Arial" w:hAnsi="Arial" w:cs="Arial"/>
          <w:color w:val="auto"/>
        </w:rPr>
        <w:t>ο</w:t>
      </w:r>
      <w:r w:rsidR="000C65D5">
        <w:rPr>
          <w:rFonts w:ascii="Arial" w:hAnsi="Arial" w:cs="Arial"/>
          <w:color w:val="auto"/>
        </w:rPr>
        <w:t>μάδες που συμμετέχουν.</w:t>
      </w:r>
      <w:r w:rsidR="00E94EAB">
        <w:rPr>
          <w:rFonts w:ascii="Arial" w:hAnsi="Arial" w:cs="Arial"/>
          <w:color w:val="auto"/>
        </w:rPr>
        <w:t xml:space="preserve"> </w:t>
      </w:r>
      <w:r w:rsidR="000C65D5">
        <w:rPr>
          <w:rFonts w:ascii="Arial" w:hAnsi="Arial" w:cs="Arial"/>
          <w:color w:val="auto"/>
        </w:rPr>
        <w:t>Με την έναρξη του παιχνιδιού</w:t>
      </w:r>
      <w:r w:rsidR="00C027D8">
        <w:rPr>
          <w:rFonts w:ascii="Arial" w:hAnsi="Arial" w:cs="Arial"/>
          <w:color w:val="auto"/>
        </w:rPr>
        <w:t xml:space="preserve"> (Παρασκευή)</w:t>
      </w:r>
      <w:r w:rsidR="000C65D5">
        <w:rPr>
          <w:rFonts w:ascii="Arial" w:hAnsi="Arial" w:cs="Arial"/>
          <w:color w:val="auto"/>
        </w:rPr>
        <w:t>, κάθε ομάδα θα παραδίδει στην Οργανωτική Επιτροπή δύο γρίφους</w:t>
      </w:r>
      <w:r w:rsidR="00C567A1">
        <w:rPr>
          <w:rFonts w:ascii="Arial" w:hAnsi="Arial" w:cs="Arial"/>
          <w:color w:val="auto"/>
        </w:rPr>
        <w:t xml:space="preserve"> γραμμένους ευδιάκριτα σε κόλλα Α4, στην οποία δεν θα υπάρχει άλλο χαρακτηριστικό</w:t>
      </w:r>
      <w:r w:rsidR="000C65D5">
        <w:rPr>
          <w:rFonts w:ascii="Arial" w:hAnsi="Arial" w:cs="Arial"/>
          <w:color w:val="auto"/>
        </w:rPr>
        <w:t xml:space="preserve">. </w:t>
      </w:r>
      <w:r>
        <w:rPr>
          <w:rFonts w:ascii="Arial" w:hAnsi="Arial" w:cs="Arial"/>
          <w:color w:val="auto"/>
        </w:rPr>
        <w:t xml:space="preserve">Οι γρίφοι πρέπει να μην έχουν σφάλμα, να μην έχουν ακατάλληλο περιεχόμενο και οι ομάδες έχουν βαθμολογικό κίνητρο να φροντίσουν να είναι </w:t>
      </w:r>
      <w:r w:rsidR="00532EF0">
        <w:rPr>
          <w:rFonts w:ascii="Arial" w:hAnsi="Arial" w:cs="Arial"/>
          <w:color w:val="auto"/>
        </w:rPr>
        <w:t xml:space="preserve">μεν </w:t>
      </w:r>
      <w:r>
        <w:rPr>
          <w:rFonts w:ascii="Arial" w:hAnsi="Arial" w:cs="Arial"/>
          <w:color w:val="auto"/>
        </w:rPr>
        <w:t xml:space="preserve">δύσκολοι, αλλά και επιλύσιμοι. </w:t>
      </w:r>
      <w:r w:rsidR="000C65D5">
        <w:rPr>
          <w:rFonts w:ascii="Arial" w:hAnsi="Arial" w:cs="Arial"/>
          <w:color w:val="auto"/>
        </w:rPr>
        <w:t xml:space="preserve">Οι γρίφοι θα παραδίδονται σε </w:t>
      </w:r>
      <w:r w:rsidR="00C027D8">
        <w:rPr>
          <w:rFonts w:ascii="Arial" w:hAnsi="Arial" w:cs="Arial"/>
          <w:color w:val="auto"/>
        </w:rPr>
        <w:t xml:space="preserve">διαφορετικούς </w:t>
      </w:r>
      <w:r w:rsidR="000C65D5">
        <w:rPr>
          <w:rFonts w:ascii="Arial" w:hAnsi="Arial" w:cs="Arial"/>
          <w:color w:val="auto"/>
        </w:rPr>
        <w:t xml:space="preserve">σφραγισμένους φακέλους </w:t>
      </w:r>
      <w:r w:rsidR="00C567A1">
        <w:rPr>
          <w:rFonts w:ascii="Arial" w:hAnsi="Arial" w:cs="Arial"/>
          <w:color w:val="auto"/>
        </w:rPr>
        <w:t>επί των οποίων η ομάδα θα έχει αναγράψει</w:t>
      </w:r>
      <w:r w:rsidR="00C027D8">
        <w:rPr>
          <w:rFonts w:ascii="Arial" w:hAnsi="Arial" w:cs="Arial"/>
          <w:color w:val="auto"/>
        </w:rPr>
        <w:t xml:space="preserve"> το όνομ</w:t>
      </w:r>
      <w:r w:rsidR="00C567A1">
        <w:rPr>
          <w:rFonts w:ascii="Arial" w:hAnsi="Arial" w:cs="Arial"/>
          <w:color w:val="auto"/>
        </w:rPr>
        <w:t>ά της</w:t>
      </w:r>
      <w:r w:rsidR="00C027D8">
        <w:rPr>
          <w:rFonts w:ascii="Arial" w:hAnsi="Arial" w:cs="Arial"/>
          <w:color w:val="auto"/>
        </w:rPr>
        <w:t xml:space="preserve"> και </w:t>
      </w:r>
      <w:r w:rsidR="00532EF0">
        <w:rPr>
          <w:rFonts w:ascii="Arial" w:hAnsi="Arial" w:cs="Arial"/>
          <w:color w:val="auto"/>
        </w:rPr>
        <w:t>σήμανση</w:t>
      </w:r>
      <w:r w:rsidR="000C65D5">
        <w:rPr>
          <w:rFonts w:ascii="Arial" w:hAnsi="Arial" w:cs="Arial"/>
          <w:color w:val="auto"/>
        </w:rPr>
        <w:t xml:space="preserve"> «</w:t>
      </w:r>
      <w:r w:rsidR="00532EF0">
        <w:rPr>
          <w:rFonts w:ascii="Arial" w:hAnsi="Arial" w:cs="Arial"/>
          <w:color w:val="auto"/>
        </w:rPr>
        <w:t xml:space="preserve"> ΓΡΙΦΟΣ </w:t>
      </w:r>
      <w:r w:rsidR="000C65D5">
        <w:rPr>
          <w:rFonts w:ascii="Arial" w:hAnsi="Arial" w:cs="Arial"/>
          <w:color w:val="auto"/>
        </w:rPr>
        <w:t>1» και «</w:t>
      </w:r>
      <w:r w:rsidR="00532EF0">
        <w:rPr>
          <w:rFonts w:ascii="Arial" w:hAnsi="Arial" w:cs="Arial"/>
          <w:color w:val="auto"/>
        </w:rPr>
        <w:t xml:space="preserve">ΓΡΙΦΟΣ </w:t>
      </w:r>
      <w:r w:rsidR="000C65D5">
        <w:rPr>
          <w:rFonts w:ascii="Arial" w:hAnsi="Arial" w:cs="Arial"/>
          <w:color w:val="auto"/>
        </w:rPr>
        <w:t>2»</w:t>
      </w:r>
      <w:r w:rsidR="00C567A1">
        <w:rPr>
          <w:rFonts w:ascii="Arial" w:hAnsi="Arial" w:cs="Arial"/>
          <w:color w:val="auto"/>
        </w:rPr>
        <w:t xml:space="preserve"> αντίστοιχα για τον κάθε φάκελο</w:t>
      </w:r>
      <w:r w:rsidR="000C65D5">
        <w:rPr>
          <w:rFonts w:ascii="Arial" w:hAnsi="Arial" w:cs="Arial"/>
          <w:color w:val="auto"/>
        </w:rPr>
        <w:t xml:space="preserve">, ενώ οι λύσεις θα παραδίδονται σε </w:t>
      </w:r>
      <w:r w:rsidR="00C567A1">
        <w:rPr>
          <w:rFonts w:ascii="Arial" w:hAnsi="Arial" w:cs="Arial"/>
          <w:color w:val="auto"/>
        </w:rPr>
        <w:t xml:space="preserve">διαφορετικούς </w:t>
      </w:r>
      <w:r w:rsidR="000C65D5">
        <w:rPr>
          <w:rFonts w:ascii="Arial" w:hAnsi="Arial" w:cs="Arial"/>
          <w:color w:val="auto"/>
        </w:rPr>
        <w:t>φακέλους με αρίθμηση «</w:t>
      </w:r>
      <w:r w:rsidR="00532EF0">
        <w:rPr>
          <w:rFonts w:ascii="Arial" w:hAnsi="Arial" w:cs="Arial"/>
          <w:color w:val="auto"/>
        </w:rPr>
        <w:t xml:space="preserve">ΛΥΣΗ </w:t>
      </w:r>
      <w:r w:rsidR="000C65D5">
        <w:rPr>
          <w:rFonts w:ascii="Arial" w:hAnsi="Arial" w:cs="Arial"/>
          <w:color w:val="auto"/>
        </w:rPr>
        <w:t>1» και «</w:t>
      </w:r>
      <w:r w:rsidR="00532EF0">
        <w:rPr>
          <w:rFonts w:ascii="Arial" w:hAnsi="Arial" w:cs="Arial"/>
          <w:color w:val="auto"/>
        </w:rPr>
        <w:t>ΛΥΣΗ 2</w:t>
      </w:r>
      <w:r w:rsidR="000C65D5">
        <w:rPr>
          <w:rFonts w:ascii="Arial" w:hAnsi="Arial" w:cs="Arial"/>
          <w:color w:val="auto"/>
        </w:rPr>
        <w:t>»</w:t>
      </w:r>
      <w:r w:rsidR="005C7C48">
        <w:rPr>
          <w:rFonts w:ascii="Arial" w:hAnsi="Arial" w:cs="Arial"/>
          <w:color w:val="auto"/>
        </w:rPr>
        <w:t>,</w:t>
      </w:r>
      <w:r w:rsidR="00C027D8">
        <w:rPr>
          <w:rFonts w:ascii="Arial" w:hAnsi="Arial" w:cs="Arial"/>
          <w:color w:val="auto"/>
        </w:rPr>
        <w:t xml:space="preserve"> </w:t>
      </w:r>
      <w:r w:rsidR="00C567A1">
        <w:rPr>
          <w:rFonts w:ascii="Arial" w:hAnsi="Arial" w:cs="Arial"/>
          <w:color w:val="auto"/>
        </w:rPr>
        <w:t>στους οποίους επίσης θα αναγράφεται το</w:t>
      </w:r>
      <w:r w:rsidR="00C027D8">
        <w:rPr>
          <w:rFonts w:ascii="Arial" w:hAnsi="Arial" w:cs="Arial"/>
          <w:color w:val="auto"/>
        </w:rPr>
        <w:t xml:space="preserve"> όνομα της ομάδας</w:t>
      </w:r>
      <w:r w:rsidR="000C65D5">
        <w:rPr>
          <w:rFonts w:ascii="Arial" w:hAnsi="Arial" w:cs="Arial"/>
          <w:color w:val="auto"/>
        </w:rPr>
        <w:t xml:space="preserve">. </w:t>
      </w:r>
    </w:p>
    <w:p w14:paraId="2BBDDEAD" w14:textId="26B82705" w:rsidR="00445CBE" w:rsidRPr="00445CBE" w:rsidRDefault="00445CBE" w:rsidP="00697C4A">
      <w:pPr>
        <w:pStyle w:val="Default"/>
        <w:spacing w:line="360" w:lineRule="auto"/>
        <w:jc w:val="both"/>
        <w:rPr>
          <w:rFonts w:ascii="Arial" w:hAnsi="Arial" w:cs="Arial"/>
          <w:color w:val="auto"/>
        </w:rPr>
      </w:pPr>
      <w:r w:rsidRPr="003049FF">
        <w:rPr>
          <w:rFonts w:ascii="Arial" w:hAnsi="Arial" w:cs="Arial"/>
          <w:b/>
          <w:bCs/>
          <w:color w:val="auto"/>
          <w:lang w:val="en-US"/>
        </w:rPr>
        <w:t>ii</w:t>
      </w:r>
      <w:r w:rsidRPr="003049FF">
        <w:rPr>
          <w:rFonts w:ascii="Arial" w:hAnsi="Arial" w:cs="Arial"/>
          <w:b/>
          <w:bCs/>
          <w:color w:val="auto"/>
        </w:rPr>
        <w:t>)</w:t>
      </w:r>
      <w:r w:rsidRPr="00445CBE">
        <w:rPr>
          <w:rFonts w:ascii="Arial" w:hAnsi="Arial" w:cs="Arial"/>
          <w:color w:val="auto"/>
        </w:rPr>
        <w:t xml:space="preserve"> </w:t>
      </w:r>
      <w:r w:rsidR="00C567A1">
        <w:rPr>
          <w:rFonts w:ascii="Arial" w:hAnsi="Arial" w:cs="Arial"/>
          <w:color w:val="auto"/>
        </w:rPr>
        <w:t xml:space="preserve">Με την παραλαβή των γρίφων, η Ο.Ε. </w:t>
      </w:r>
      <w:r w:rsidR="00532EF0">
        <w:rPr>
          <w:rFonts w:ascii="Arial" w:hAnsi="Arial" w:cs="Arial"/>
          <w:color w:val="auto"/>
        </w:rPr>
        <w:t>υπογράφει όλους τους φακέλους</w:t>
      </w:r>
      <w:r w:rsidR="000344EC">
        <w:rPr>
          <w:rFonts w:ascii="Arial" w:hAnsi="Arial" w:cs="Arial"/>
          <w:color w:val="auto"/>
        </w:rPr>
        <w:t xml:space="preserve">, </w:t>
      </w:r>
      <w:r w:rsidR="00532EF0">
        <w:rPr>
          <w:rFonts w:ascii="Arial" w:hAnsi="Arial" w:cs="Arial"/>
          <w:color w:val="auto"/>
        </w:rPr>
        <w:t>αποσφραγίζει</w:t>
      </w:r>
      <w:r>
        <w:rPr>
          <w:rFonts w:ascii="Arial" w:hAnsi="Arial" w:cs="Arial"/>
          <w:color w:val="auto"/>
        </w:rPr>
        <w:t xml:space="preserve"> </w:t>
      </w:r>
      <w:r w:rsidR="00532EF0">
        <w:rPr>
          <w:rFonts w:ascii="Arial" w:hAnsi="Arial" w:cs="Arial"/>
          <w:color w:val="auto"/>
        </w:rPr>
        <w:t xml:space="preserve">καταρχήν </w:t>
      </w:r>
      <w:r w:rsidR="000344EC">
        <w:rPr>
          <w:rFonts w:ascii="Arial" w:hAnsi="Arial" w:cs="Arial"/>
          <w:color w:val="auto"/>
        </w:rPr>
        <w:t>εκείνους</w:t>
      </w:r>
      <w:r>
        <w:rPr>
          <w:rFonts w:ascii="Arial" w:hAnsi="Arial" w:cs="Arial"/>
          <w:color w:val="auto"/>
        </w:rPr>
        <w:t xml:space="preserve"> με αρίθμηση «1» και ελέγχει την ορθότητ</w:t>
      </w:r>
      <w:r w:rsidR="005C7C48">
        <w:rPr>
          <w:rFonts w:ascii="Arial" w:hAnsi="Arial" w:cs="Arial"/>
          <w:color w:val="auto"/>
        </w:rPr>
        <w:t>α</w:t>
      </w:r>
      <w:r>
        <w:rPr>
          <w:rFonts w:ascii="Arial" w:hAnsi="Arial" w:cs="Arial"/>
          <w:color w:val="auto"/>
        </w:rPr>
        <w:t xml:space="preserve"> – </w:t>
      </w:r>
      <w:r w:rsidR="005C7C48">
        <w:rPr>
          <w:rFonts w:ascii="Arial" w:hAnsi="Arial" w:cs="Arial"/>
          <w:color w:val="auto"/>
        </w:rPr>
        <w:t>καταλληλότητά</w:t>
      </w:r>
      <w:r>
        <w:rPr>
          <w:rFonts w:ascii="Arial" w:hAnsi="Arial" w:cs="Arial"/>
          <w:color w:val="auto"/>
        </w:rPr>
        <w:t xml:space="preserve"> τους, καθώς και το ενδεχόμενο δύο γρίφοι να είναι παρόμοιοι. Αν κάποιος γρίφος κρίνεται ως εσφαλμένος ή ακατάλληλος, </w:t>
      </w:r>
      <w:r w:rsidR="000344EC">
        <w:rPr>
          <w:rFonts w:ascii="Arial" w:hAnsi="Arial" w:cs="Arial"/>
          <w:color w:val="auto"/>
        </w:rPr>
        <w:t xml:space="preserve">μπορεί να </w:t>
      </w:r>
      <w:r w:rsidR="00D652DD">
        <w:rPr>
          <w:rFonts w:ascii="Arial" w:hAnsi="Arial" w:cs="Arial"/>
        </w:rPr>
        <w:t xml:space="preserve">καλείται ο αρχηγός της ομάδας να δώσει εξηγήσεις και εφόσον δεν είναι ικανοποιητικές </w:t>
      </w:r>
      <w:r w:rsidR="000344EC">
        <w:rPr>
          <w:rFonts w:ascii="Arial" w:hAnsi="Arial" w:cs="Arial"/>
        </w:rPr>
        <w:t>(ή αν αποφασισθεί ότι δεν χρειάζονται καν εξηγήσεις)</w:t>
      </w:r>
      <w:r w:rsidR="005C7C48">
        <w:rPr>
          <w:rFonts w:ascii="Arial" w:hAnsi="Arial" w:cs="Arial"/>
        </w:rPr>
        <w:t>,</w:t>
      </w:r>
      <w:r w:rsidR="000344EC">
        <w:rPr>
          <w:rFonts w:ascii="Arial" w:hAnsi="Arial" w:cs="Arial"/>
        </w:rPr>
        <w:t xml:space="preserve"> </w:t>
      </w:r>
      <w:r w:rsidR="00D652DD">
        <w:rPr>
          <w:rFonts w:ascii="Arial" w:hAnsi="Arial" w:cs="Arial"/>
        </w:rPr>
        <w:t xml:space="preserve">ο γρίφος </w:t>
      </w:r>
      <w:r>
        <w:rPr>
          <w:rFonts w:ascii="Arial" w:hAnsi="Arial" w:cs="Arial"/>
          <w:color w:val="auto"/>
        </w:rPr>
        <w:t xml:space="preserve">εξαιρείται από </w:t>
      </w:r>
      <w:r>
        <w:rPr>
          <w:rFonts w:ascii="Arial" w:hAnsi="Arial" w:cs="Arial"/>
          <w:color w:val="auto"/>
        </w:rPr>
        <w:lastRenderedPageBreak/>
        <w:t>το παιχνίδι χωρίς ποινή και χρησιμοποιείται ο γρίφος της ίδιας ομάδας με αρίθμηση «2»</w:t>
      </w:r>
      <w:r w:rsidR="00D652DD">
        <w:rPr>
          <w:rFonts w:ascii="Arial" w:hAnsi="Arial" w:cs="Arial"/>
          <w:color w:val="auto"/>
        </w:rPr>
        <w:t>, για τον οποίο γίνεται η ίδια διαδικασία ελέγχου/έγκρισης</w:t>
      </w:r>
      <w:r>
        <w:rPr>
          <w:rFonts w:ascii="Arial" w:hAnsi="Arial" w:cs="Arial"/>
          <w:color w:val="auto"/>
        </w:rPr>
        <w:t>.</w:t>
      </w:r>
      <w:r w:rsidRPr="00445CBE">
        <w:rPr>
          <w:rFonts w:ascii="Arial" w:hAnsi="Arial" w:cs="Arial"/>
          <w:color w:val="auto"/>
        </w:rPr>
        <w:t xml:space="preserve"> </w:t>
      </w:r>
      <w:r w:rsidR="00D652DD">
        <w:rPr>
          <w:rFonts w:ascii="Arial" w:hAnsi="Arial" w:cs="Arial"/>
          <w:color w:val="auto"/>
        </w:rPr>
        <w:t xml:space="preserve">Κατά το στάδιο των εξηγήσεων, ο αρχηγός μπορεί αν το επιθυμεί να αποκαλύψει την λύση, με την Ο.Ε. να έχει υποχρέωση εχεμύθειας. Αν δύο γρίφοι </w:t>
      </w:r>
      <w:r w:rsidR="000344EC">
        <w:rPr>
          <w:rFonts w:ascii="Arial" w:hAnsi="Arial" w:cs="Arial"/>
          <w:color w:val="auto"/>
        </w:rPr>
        <w:t xml:space="preserve">διαφορετικών ομάδων </w:t>
      </w:r>
      <w:r w:rsidR="00D652DD">
        <w:rPr>
          <w:rFonts w:ascii="Arial" w:hAnsi="Arial" w:cs="Arial"/>
          <w:color w:val="auto"/>
        </w:rPr>
        <w:t xml:space="preserve">κρίνονται ως παρόμοιοι, εξαιρούνται </w:t>
      </w:r>
      <w:r w:rsidR="000344EC">
        <w:rPr>
          <w:rFonts w:ascii="Arial" w:hAnsi="Arial" w:cs="Arial"/>
          <w:color w:val="auto"/>
        </w:rPr>
        <w:t xml:space="preserve">και οι δύο </w:t>
      </w:r>
      <w:r w:rsidR="00D652DD">
        <w:rPr>
          <w:rFonts w:ascii="Arial" w:hAnsi="Arial" w:cs="Arial"/>
          <w:color w:val="auto"/>
        </w:rPr>
        <w:t>και χρησιμοποιούνται οι γρίφοι των ίδιων ομάδων με αρίθμηση «2».</w:t>
      </w:r>
    </w:p>
    <w:p w14:paraId="699EBF78" w14:textId="1D57BC6E" w:rsidR="00445CBE" w:rsidRDefault="00445CBE" w:rsidP="00697C4A">
      <w:pPr>
        <w:pStyle w:val="Default"/>
        <w:spacing w:line="360" w:lineRule="auto"/>
        <w:jc w:val="both"/>
        <w:rPr>
          <w:rFonts w:ascii="Arial" w:hAnsi="Arial" w:cs="Arial"/>
          <w:color w:val="auto"/>
        </w:rPr>
      </w:pPr>
      <w:r w:rsidRPr="003049FF">
        <w:rPr>
          <w:rFonts w:ascii="Arial" w:hAnsi="Arial" w:cs="Arial"/>
          <w:b/>
          <w:bCs/>
          <w:color w:val="auto"/>
          <w:lang w:val="en-US"/>
        </w:rPr>
        <w:t>iii</w:t>
      </w:r>
      <w:r w:rsidRPr="003049FF">
        <w:rPr>
          <w:rFonts w:ascii="Arial" w:hAnsi="Arial" w:cs="Arial"/>
          <w:b/>
          <w:bCs/>
          <w:color w:val="auto"/>
        </w:rPr>
        <w:t>)</w:t>
      </w:r>
      <w:r w:rsidRPr="00445CBE">
        <w:rPr>
          <w:rFonts w:ascii="Arial" w:hAnsi="Arial" w:cs="Arial"/>
          <w:color w:val="auto"/>
        </w:rPr>
        <w:t xml:space="preserve"> </w:t>
      </w:r>
      <w:r>
        <w:rPr>
          <w:rFonts w:ascii="Arial" w:hAnsi="Arial" w:cs="Arial"/>
          <w:color w:val="auto"/>
        </w:rPr>
        <w:t xml:space="preserve">Αφού προβεί </w:t>
      </w:r>
      <w:r w:rsidR="00D652DD">
        <w:rPr>
          <w:rFonts w:ascii="Arial" w:hAnsi="Arial" w:cs="Arial"/>
          <w:color w:val="auto"/>
        </w:rPr>
        <w:t>στην ανωτέρω διαδικασία</w:t>
      </w:r>
      <w:r>
        <w:rPr>
          <w:rFonts w:ascii="Arial" w:hAnsi="Arial" w:cs="Arial"/>
          <w:color w:val="auto"/>
        </w:rPr>
        <w:t xml:space="preserve">, η Ο.Ε. </w:t>
      </w:r>
      <w:r w:rsidR="00697C4A">
        <w:rPr>
          <w:rFonts w:ascii="Arial" w:hAnsi="Arial" w:cs="Arial"/>
          <w:color w:val="auto"/>
        </w:rPr>
        <w:t xml:space="preserve">αποφασίζει, </w:t>
      </w:r>
      <w:r w:rsidR="00C567A1">
        <w:rPr>
          <w:rFonts w:ascii="Arial" w:hAnsi="Arial" w:cs="Arial"/>
          <w:color w:val="auto"/>
        </w:rPr>
        <w:t>ανάλογα με τον αριθμό των συμμετεχόντων ομάδων</w:t>
      </w:r>
      <w:r>
        <w:rPr>
          <w:rFonts w:ascii="Arial" w:hAnsi="Arial" w:cs="Arial"/>
          <w:color w:val="auto"/>
        </w:rPr>
        <w:t xml:space="preserve"> και των εγκεκριμένων γρίφων</w:t>
      </w:r>
      <w:r w:rsidR="004B445B">
        <w:rPr>
          <w:rFonts w:ascii="Arial" w:hAnsi="Arial" w:cs="Arial"/>
          <w:color w:val="auto"/>
        </w:rPr>
        <w:t>,</w:t>
      </w:r>
      <w:r w:rsidR="00C567A1">
        <w:rPr>
          <w:rFonts w:ascii="Arial" w:hAnsi="Arial" w:cs="Arial"/>
          <w:color w:val="auto"/>
        </w:rPr>
        <w:t xml:space="preserve"> αν </w:t>
      </w:r>
      <w:r>
        <w:rPr>
          <w:rFonts w:ascii="Arial" w:hAnsi="Arial" w:cs="Arial"/>
          <w:color w:val="auto"/>
        </w:rPr>
        <w:t xml:space="preserve">αυτοί </w:t>
      </w:r>
      <w:r w:rsidR="00C567A1">
        <w:rPr>
          <w:rFonts w:ascii="Arial" w:hAnsi="Arial" w:cs="Arial"/>
          <w:color w:val="auto"/>
        </w:rPr>
        <w:t xml:space="preserve">επαρκούν αριθμητικά για το παιχνίδι, ή αν θα πρέπει να χρησιμοποιηθούν και οι γρίφοι με αρίθμηση «2». Ειδικότερα, εφόσον οι </w:t>
      </w:r>
      <w:r>
        <w:rPr>
          <w:rFonts w:ascii="Arial" w:hAnsi="Arial" w:cs="Arial"/>
          <w:color w:val="auto"/>
        </w:rPr>
        <w:t>εγκεκριμένοι γρίφοι είναι</w:t>
      </w:r>
      <w:r w:rsidR="00C567A1">
        <w:rPr>
          <w:rFonts w:ascii="Arial" w:hAnsi="Arial" w:cs="Arial"/>
          <w:color w:val="auto"/>
        </w:rPr>
        <w:t xml:space="preserve"> κάτω από 12, η </w:t>
      </w:r>
      <w:r w:rsidR="00697C4A">
        <w:rPr>
          <w:rFonts w:ascii="Arial" w:hAnsi="Arial" w:cs="Arial"/>
          <w:color w:val="auto"/>
        </w:rPr>
        <w:t>Ο.Ε.</w:t>
      </w:r>
      <w:r w:rsidR="00C567A1">
        <w:rPr>
          <w:rFonts w:ascii="Arial" w:hAnsi="Arial" w:cs="Arial"/>
          <w:color w:val="auto"/>
        </w:rPr>
        <w:t xml:space="preserve"> μπορεί να αποφασίζει να χρησιμοποιήσει για το παιχνίδι και </w:t>
      </w:r>
      <w:r w:rsidR="00D652DD">
        <w:rPr>
          <w:rFonts w:ascii="Arial" w:hAnsi="Arial" w:cs="Arial"/>
          <w:color w:val="auto"/>
        </w:rPr>
        <w:t xml:space="preserve">(όλους) </w:t>
      </w:r>
      <w:r w:rsidR="00C567A1">
        <w:rPr>
          <w:rFonts w:ascii="Arial" w:hAnsi="Arial" w:cs="Arial"/>
          <w:color w:val="auto"/>
        </w:rPr>
        <w:t>τους γρίφους με αρίθμηση «2»</w:t>
      </w:r>
      <w:r>
        <w:rPr>
          <w:rFonts w:ascii="Arial" w:hAnsi="Arial" w:cs="Arial"/>
          <w:color w:val="auto"/>
        </w:rPr>
        <w:t xml:space="preserve"> ή να προσθέσει γρίφους δικής της έμπνευσης</w:t>
      </w:r>
      <w:r w:rsidR="00532EF0">
        <w:rPr>
          <w:rFonts w:ascii="Arial" w:hAnsi="Arial" w:cs="Arial"/>
          <w:color w:val="auto"/>
        </w:rPr>
        <w:t xml:space="preserve"> ώστε να υπάρχει αριθμητική επάρκεια γρίφων</w:t>
      </w:r>
      <w:r w:rsidR="000344EC">
        <w:rPr>
          <w:rFonts w:ascii="Arial" w:hAnsi="Arial" w:cs="Arial"/>
          <w:color w:val="auto"/>
        </w:rPr>
        <w:t xml:space="preserve"> (αυτό μπορεί να συμβεί όταν απαιτούνται λίγοι γρίφοι και κρίνεται ότι η προσθήκη των γρίφων με αρίθμηση «2» θα οδηγήσει σε άθροισμα γρίφων που είναι μεγάλο)</w:t>
      </w:r>
      <w:r w:rsidR="00C567A1">
        <w:rPr>
          <w:rFonts w:ascii="Arial" w:hAnsi="Arial" w:cs="Arial"/>
          <w:color w:val="auto"/>
        </w:rPr>
        <w:t xml:space="preserve">. </w:t>
      </w:r>
    </w:p>
    <w:p w14:paraId="0424FB82" w14:textId="78709317" w:rsidR="005B4525" w:rsidRDefault="00445CBE" w:rsidP="00697C4A">
      <w:pPr>
        <w:pStyle w:val="Default"/>
        <w:spacing w:line="360" w:lineRule="auto"/>
        <w:jc w:val="both"/>
        <w:rPr>
          <w:rFonts w:ascii="Arial" w:hAnsi="Arial" w:cs="Arial"/>
          <w:color w:val="auto"/>
        </w:rPr>
      </w:pPr>
      <w:r w:rsidRPr="003049FF">
        <w:rPr>
          <w:rFonts w:ascii="Arial" w:hAnsi="Arial" w:cs="Arial"/>
          <w:b/>
          <w:bCs/>
          <w:color w:val="auto"/>
          <w:lang w:val="en-US"/>
        </w:rPr>
        <w:t>i</w:t>
      </w:r>
      <w:r w:rsidR="003049FF" w:rsidRPr="003049FF">
        <w:rPr>
          <w:rFonts w:ascii="Arial" w:hAnsi="Arial" w:cs="Arial"/>
          <w:b/>
          <w:bCs/>
          <w:color w:val="auto"/>
          <w:lang w:val="en-US"/>
        </w:rPr>
        <w:t>v</w:t>
      </w:r>
      <w:r w:rsidRPr="003049FF">
        <w:rPr>
          <w:rFonts w:ascii="Arial" w:hAnsi="Arial" w:cs="Arial"/>
          <w:b/>
          <w:bCs/>
          <w:color w:val="auto"/>
        </w:rPr>
        <w:t>)</w:t>
      </w:r>
      <w:r w:rsidRPr="00445CBE">
        <w:rPr>
          <w:rFonts w:ascii="Arial" w:hAnsi="Arial" w:cs="Arial"/>
          <w:color w:val="auto"/>
        </w:rPr>
        <w:t xml:space="preserve"> </w:t>
      </w:r>
      <w:r>
        <w:rPr>
          <w:rFonts w:ascii="Arial" w:hAnsi="Arial" w:cs="Arial"/>
          <w:color w:val="auto"/>
        </w:rPr>
        <w:t xml:space="preserve">Αν </w:t>
      </w:r>
      <w:r w:rsidR="000344EC">
        <w:rPr>
          <w:rFonts w:ascii="Arial" w:hAnsi="Arial" w:cs="Arial"/>
          <w:color w:val="auto"/>
        </w:rPr>
        <w:t xml:space="preserve">η Ο.Ε. </w:t>
      </w:r>
      <w:r>
        <w:rPr>
          <w:rFonts w:ascii="Arial" w:hAnsi="Arial" w:cs="Arial"/>
          <w:color w:val="auto"/>
        </w:rPr>
        <w:t xml:space="preserve">επιλέξει να χρησιμοποιηθούν και οι γρίφοι με αρίθμηση «2», γίνεται και για αυτούς </w:t>
      </w:r>
      <w:r w:rsidR="00D652DD">
        <w:rPr>
          <w:rFonts w:ascii="Arial" w:hAnsi="Arial" w:cs="Arial"/>
          <w:color w:val="auto"/>
        </w:rPr>
        <w:t>η ίδια διαδικασία ελέγχου/έγκρισης που περιγράφεται ανωτέρω</w:t>
      </w:r>
      <w:r>
        <w:rPr>
          <w:rFonts w:ascii="Arial" w:hAnsi="Arial" w:cs="Arial"/>
          <w:color w:val="auto"/>
        </w:rPr>
        <w:t xml:space="preserve">. </w:t>
      </w:r>
      <w:r w:rsidR="005B4525">
        <w:rPr>
          <w:rFonts w:ascii="Arial" w:hAnsi="Arial" w:cs="Arial"/>
          <w:color w:val="auto"/>
        </w:rPr>
        <w:t xml:space="preserve">Αν κατά τον έλεγχο </w:t>
      </w:r>
      <w:r>
        <w:rPr>
          <w:rFonts w:ascii="Arial" w:hAnsi="Arial" w:cs="Arial"/>
          <w:color w:val="auto"/>
        </w:rPr>
        <w:t xml:space="preserve">αυτόν </w:t>
      </w:r>
      <w:r w:rsidR="005B4525">
        <w:rPr>
          <w:rFonts w:ascii="Arial" w:hAnsi="Arial" w:cs="Arial"/>
          <w:color w:val="auto"/>
        </w:rPr>
        <w:t xml:space="preserve">διαπιστωθεί ότι υπάρχουν παρόμοιοι γρίφοι από δύο ομάδες, τότε εξαιρούνται όλοι οι γρίφοι </w:t>
      </w:r>
      <w:bookmarkStart w:id="4" w:name="_Hlk32736995"/>
      <w:r w:rsidR="005B4525">
        <w:rPr>
          <w:rFonts w:ascii="Arial" w:hAnsi="Arial" w:cs="Arial"/>
          <w:color w:val="auto"/>
        </w:rPr>
        <w:t>με αρίθμηση «2»</w:t>
      </w:r>
      <w:bookmarkEnd w:id="4"/>
      <w:r w:rsidR="00206745">
        <w:rPr>
          <w:rFonts w:ascii="Arial" w:hAnsi="Arial" w:cs="Arial"/>
          <w:color w:val="auto"/>
        </w:rPr>
        <w:t xml:space="preserve"> </w:t>
      </w:r>
      <w:r w:rsidR="000344EC">
        <w:rPr>
          <w:rFonts w:ascii="Arial" w:hAnsi="Arial" w:cs="Arial"/>
          <w:color w:val="auto"/>
        </w:rPr>
        <w:t xml:space="preserve">(ώστε να μην αδικηθούν οι δύο ομάδες που έδωσαν τους γρίφους αυτούς, οι οποίοι ήταν σωστοί μεν, αλλά συμπτωματικά έμοιαζαν μεταξύ τους) </w:t>
      </w:r>
      <w:r w:rsidR="00206745">
        <w:rPr>
          <w:rFonts w:ascii="Arial" w:hAnsi="Arial" w:cs="Arial"/>
          <w:color w:val="auto"/>
        </w:rPr>
        <w:t xml:space="preserve">και υποχρεωτικά η Ο.Ε. πρέπει να συμπληρώσει το παιχνίδι με γρίφους </w:t>
      </w:r>
      <w:r w:rsidR="000344EC">
        <w:rPr>
          <w:rFonts w:ascii="Arial" w:hAnsi="Arial" w:cs="Arial"/>
          <w:color w:val="auto"/>
        </w:rPr>
        <w:t xml:space="preserve">δικής της έμπνευσης </w:t>
      </w:r>
      <w:r w:rsidR="00206745">
        <w:rPr>
          <w:rFonts w:ascii="Arial" w:hAnsi="Arial" w:cs="Arial"/>
          <w:color w:val="auto"/>
        </w:rPr>
        <w:t>ή</w:t>
      </w:r>
      <w:r w:rsidR="000344EC">
        <w:rPr>
          <w:rFonts w:ascii="Arial" w:hAnsi="Arial" w:cs="Arial"/>
          <w:color w:val="auto"/>
        </w:rPr>
        <w:t xml:space="preserve"> με</w:t>
      </w:r>
      <w:r w:rsidR="00206745">
        <w:rPr>
          <w:rFonts w:ascii="Arial" w:hAnsi="Arial" w:cs="Arial"/>
          <w:color w:val="auto"/>
        </w:rPr>
        <w:t xml:space="preserve"> επιπλέον δοκιμασίες</w:t>
      </w:r>
      <w:r>
        <w:rPr>
          <w:rFonts w:ascii="Arial" w:hAnsi="Arial" w:cs="Arial"/>
          <w:color w:val="auto"/>
        </w:rPr>
        <w:t>. Αν βρεθούν γρίφοι με σφάλμα ή ακαταλληλότητα</w:t>
      </w:r>
      <w:r w:rsidR="00D652DD">
        <w:rPr>
          <w:rFonts w:ascii="Arial" w:hAnsi="Arial" w:cs="Arial"/>
          <w:color w:val="auto"/>
        </w:rPr>
        <w:t xml:space="preserve"> και οι εξηγήσεις που θα κληθεί να δώσει ο αρχηγός τις ομάδας δεν κριθούν ικανοποιητικές,</w:t>
      </w:r>
      <w:r>
        <w:rPr>
          <w:rFonts w:ascii="Arial" w:hAnsi="Arial" w:cs="Arial"/>
          <w:color w:val="auto"/>
        </w:rPr>
        <w:t xml:space="preserve"> απορρίπτονται μόνο αυτοί.</w:t>
      </w:r>
      <w:r w:rsidR="003049FF">
        <w:rPr>
          <w:rFonts w:ascii="Arial" w:hAnsi="Arial" w:cs="Arial"/>
          <w:color w:val="auto"/>
        </w:rPr>
        <w:t xml:space="preserve"> Η ομάδα που τους έδωσε δεν λαμβάνει μεν ποινή, </w:t>
      </w:r>
      <w:r w:rsidR="000344EC">
        <w:rPr>
          <w:rFonts w:ascii="Arial" w:hAnsi="Arial" w:cs="Arial"/>
          <w:color w:val="auto"/>
        </w:rPr>
        <w:t xml:space="preserve">αφού ούτως ή άλλως χάνει </w:t>
      </w:r>
      <w:r w:rsidR="003049FF">
        <w:rPr>
          <w:rFonts w:ascii="Arial" w:hAnsi="Arial" w:cs="Arial"/>
          <w:color w:val="auto"/>
        </w:rPr>
        <w:t>το πλεονέκτημα να λύσει τον γρίφο που έχει δώσει.</w:t>
      </w:r>
      <w:r>
        <w:rPr>
          <w:rFonts w:ascii="Arial" w:hAnsi="Arial" w:cs="Arial"/>
          <w:color w:val="auto"/>
        </w:rPr>
        <w:t xml:space="preserve"> </w:t>
      </w:r>
      <w:r w:rsidR="00277D00">
        <w:rPr>
          <w:rFonts w:ascii="Arial" w:hAnsi="Arial" w:cs="Arial"/>
          <w:color w:val="auto"/>
        </w:rPr>
        <w:t>Αν οι γρίφοι με αρίθμηση «2» δεν χρησιμοποιηθούν, οι σφραγισμένοι φάκελοι επιστρέφονται στις ομάδες.</w:t>
      </w:r>
    </w:p>
    <w:p w14:paraId="564ED82C" w14:textId="06D7712A" w:rsidR="000D707A" w:rsidRDefault="003049FF" w:rsidP="004278FF">
      <w:pPr>
        <w:pStyle w:val="Default"/>
        <w:spacing w:line="360" w:lineRule="auto"/>
        <w:jc w:val="both"/>
        <w:rPr>
          <w:rFonts w:ascii="Arial" w:hAnsi="Arial" w:cs="Arial"/>
          <w:color w:val="auto"/>
        </w:rPr>
      </w:pPr>
      <w:r w:rsidRPr="003049FF">
        <w:rPr>
          <w:rFonts w:ascii="Arial" w:hAnsi="Arial" w:cs="Arial"/>
          <w:b/>
          <w:bCs/>
          <w:color w:val="auto"/>
          <w:lang w:val="en-US"/>
        </w:rPr>
        <w:t>v</w:t>
      </w:r>
      <w:r w:rsidRPr="003049FF">
        <w:rPr>
          <w:rFonts w:ascii="Arial" w:hAnsi="Arial" w:cs="Arial"/>
          <w:b/>
          <w:bCs/>
          <w:color w:val="auto"/>
        </w:rPr>
        <w:t>)</w:t>
      </w:r>
      <w:r w:rsidRPr="003049FF">
        <w:rPr>
          <w:rFonts w:ascii="Arial" w:hAnsi="Arial" w:cs="Arial"/>
          <w:color w:val="auto"/>
        </w:rPr>
        <w:t xml:space="preserve"> </w:t>
      </w:r>
      <w:r w:rsidR="0062064B">
        <w:rPr>
          <w:rFonts w:ascii="Arial" w:hAnsi="Arial" w:cs="Arial"/>
          <w:color w:val="auto"/>
        </w:rPr>
        <w:t xml:space="preserve">Τονίζεται ότι, εκτός από την περίπτωση που κάποιος γρίφος </w:t>
      </w:r>
      <w:r>
        <w:rPr>
          <w:rFonts w:ascii="Arial" w:hAnsi="Arial" w:cs="Arial"/>
          <w:color w:val="auto"/>
        </w:rPr>
        <w:t>εξαιρεθεί για τους λόγους που εκτέθηκαν ανωτέρω</w:t>
      </w:r>
      <w:r w:rsidR="000344EC">
        <w:rPr>
          <w:rFonts w:ascii="Arial" w:hAnsi="Arial" w:cs="Arial"/>
          <w:color w:val="auto"/>
        </w:rPr>
        <w:t xml:space="preserve"> (σφάλμα ή ακαταλληλότητα)</w:t>
      </w:r>
      <w:r w:rsidR="0062064B">
        <w:rPr>
          <w:rFonts w:ascii="Arial" w:hAnsi="Arial" w:cs="Arial"/>
          <w:color w:val="auto"/>
        </w:rPr>
        <w:t>, σε καμία άλλη περίπτωση δεν επιτρέπεται η εξαίρεση γρίφων ίδιας αρίθμησης</w:t>
      </w:r>
      <w:r w:rsidR="00206745">
        <w:rPr>
          <w:rFonts w:ascii="Arial" w:hAnsi="Arial" w:cs="Arial"/>
          <w:color w:val="auto"/>
        </w:rPr>
        <w:t xml:space="preserve"> («1»</w:t>
      </w:r>
      <w:r w:rsidR="000344EC">
        <w:rPr>
          <w:rFonts w:ascii="Arial" w:hAnsi="Arial" w:cs="Arial"/>
          <w:color w:val="auto"/>
        </w:rPr>
        <w:t xml:space="preserve"> ή</w:t>
      </w:r>
      <w:r w:rsidR="00206745">
        <w:rPr>
          <w:rFonts w:ascii="Arial" w:hAnsi="Arial" w:cs="Arial"/>
          <w:color w:val="auto"/>
        </w:rPr>
        <w:t xml:space="preserve"> «2»)</w:t>
      </w:r>
      <w:r w:rsidR="0062064B">
        <w:rPr>
          <w:rFonts w:ascii="Arial" w:hAnsi="Arial" w:cs="Arial"/>
          <w:color w:val="auto"/>
        </w:rPr>
        <w:t xml:space="preserve"> και επομένως </w:t>
      </w:r>
      <w:r w:rsidR="00206745">
        <w:rPr>
          <w:rFonts w:ascii="Arial" w:hAnsi="Arial" w:cs="Arial"/>
          <w:color w:val="auto"/>
        </w:rPr>
        <w:t>το πλεονέκτημα επίλυσης από κάθε ομάδα του/των γρίφου/ων που έχει θέσει η ίδια, ισχύει για όλες</w:t>
      </w:r>
      <w:r w:rsidR="004B445B">
        <w:rPr>
          <w:rFonts w:ascii="Arial" w:hAnsi="Arial" w:cs="Arial"/>
          <w:color w:val="auto"/>
        </w:rPr>
        <w:t xml:space="preserve">. </w:t>
      </w:r>
      <w:r w:rsidR="00E64465">
        <w:rPr>
          <w:rFonts w:ascii="Arial" w:hAnsi="Arial" w:cs="Arial"/>
          <w:color w:val="auto"/>
        </w:rPr>
        <w:t>Σημειώνεται ότι κατά τον έλεγχο της επάρκειας των γρίφων δεν ανοίγονται οι λύσεις.</w:t>
      </w:r>
    </w:p>
    <w:p w14:paraId="5D94DE8A" w14:textId="5FA4DCE9" w:rsidR="00F37FC3" w:rsidRDefault="00F3174E" w:rsidP="004278FF">
      <w:pPr>
        <w:pStyle w:val="Default"/>
        <w:spacing w:line="360" w:lineRule="auto"/>
        <w:jc w:val="both"/>
        <w:rPr>
          <w:rFonts w:ascii="Arial" w:hAnsi="Arial" w:cs="Arial"/>
          <w:color w:val="auto"/>
        </w:rPr>
      </w:pPr>
      <w:r w:rsidRPr="00D36E32">
        <w:rPr>
          <w:rFonts w:ascii="Arial" w:hAnsi="Arial" w:cs="Arial"/>
          <w:b/>
          <w:bCs/>
          <w:color w:val="auto"/>
          <w:lang w:val="en-US"/>
        </w:rPr>
        <w:lastRenderedPageBreak/>
        <w:t>vi</w:t>
      </w:r>
      <w:r w:rsidRPr="00D36E32">
        <w:rPr>
          <w:rFonts w:ascii="Arial" w:hAnsi="Arial" w:cs="Arial"/>
          <w:b/>
          <w:bCs/>
          <w:color w:val="auto"/>
        </w:rPr>
        <w:t>)</w:t>
      </w:r>
      <w:r w:rsidRPr="00F3174E">
        <w:rPr>
          <w:rFonts w:ascii="Arial" w:hAnsi="Arial" w:cs="Arial"/>
          <w:color w:val="auto"/>
        </w:rPr>
        <w:t xml:space="preserve"> </w:t>
      </w:r>
      <w:r>
        <w:rPr>
          <w:rFonts w:ascii="Arial" w:hAnsi="Arial" w:cs="Arial"/>
          <w:color w:val="auto"/>
        </w:rPr>
        <w:t xml:space="preserve">Οι φάκελοι των λύσεων παραδίδονται </w:t>
      </w:r>
      <w:r w:rsidR="00D36E32">
        <w:rPr>
          <w:rFonts w:ascii="Arial" w:hAnsi="Arial" w:cs="Arial"/>
          <w:color w:val="auto"/>
        </w:rPr>
        <w:t xml:space="preserve">σφραγισμένοι </w:t>
      </w:r>
      <w:r>
        <w:rPr>
          <w:rFonts w:ascii="Arial" w:hAnsi="Arial" w:cs="Arial"/>
          <w:color w:val="auto"/>
        </w:rPr>
        <w:t>στον Δήμαρχο και κλειδώνονται μέχρι</w:t>
      </w:r>
      <w:r w:rsidR="00D36E32">
        <w:rPr>
          <w:rFonts w:ascii="Arial" w:hAnsi="Arial" w:cs="Arial"/>
          <w:color w:val="auto"/>
        </w:rPr>
        <w:t xml:space="preserve"> την λήξη του παιχνιδιού.</w:t>
      </w:r>
    </w:p>
    <w:p w14:paraId="212F2248" w14:textId="72F812EE" w:rsidR="00EA3D1C" w:rsidRPr="00EA3D1C" w:rsidRDefault="00EA3D1C" w:rsidP="00EA3D1C">
      <w:pPr>
        <w:pStyle w:val="Default"/>
        <w:spacing w:line="360" w:lineRule="auto"/>
        <w:jc w:val="both"/>
        <w:rPr>
          <w:rFonts w:ascii="Arial" w:hAnsi="Arial" w:cs="Arial"/>
          <w:color w:val="auto"/>
        </w:rPr>
      </w:pPr>
      <w:r>
        <w:rPr>
          <w:rFonts w:ascii="Arial" w:hAnsi="Arial" w:cs="Arial"/>
          <w:b/>
          <w:bCs/>
          <w:color w:val="auto"/>
        </w:rPr>
        <w:t>γ</w:t>
      </w:r>
      <w:r w:rsidRPr="00EA3D1C">
        <w:rPr>
          <w:rFonts w:ascii="Arial" w:hAnsi="Arial" w:cs="Arial"/>
          <w:b/>
          <w:bCs/>
          <w:color w:val="auto"/>
        </w:rPr>
        <w:t>)</w:t>
      </w:r>
      <w:r w:rsidRPr="00EA3D1C">
        <w:rPr>
          <w:rFonts w:ascii="Arial" w:hAnsi="Arial" w:cs="Arial"/>
          <w:color w:val="auto"/>
        </w:rPr>
        <w:t xml:space="preserve"> </w:t>
      </w:r>
      <w:r w:rsidR="008F15C9" w:rsidRPr="008F15C9">
        <w:rPr>
          <w:rFonts w:ascii="Arial" w:hAnsi="Arial" w:cs="Arial"/>
          <w:b/>
          <w:bCs/>
          <w:color w:val="auto"/>
        </w:rPr>
        <w:t>Χορηγίες:</w:t>
      </w:r>
      <w:r w:rsidR="008F15C9">
        <w:rPr>
          <w:rFonts w:ascii="Arial" w:hAnsi="Arial" w:cs="Arial"/>
          <w:color w:val="auto"/>
        </w:rPr>
        <w:t xml:space="preserve"> Η εξασφάλιση «Χορηγ</w:t>
      </w:r>
      <w:r w:rsidR="00782B51">
        <w:rPr>
          <w:rFonts w:ascii="Arial" w:hAnsi="Arial" w:cs="Arial"/>
          <w:color w:val="auto"/>
        </w:rPr>
        <w:t>ώ</w:t>
      </w:r>
      <w:r w:rsidR="008F15C9">
        <w:rPr>
          <w:rFonts w:ascii="Arial" w:hAnsi="Arial" w:cs="Arial"/>
          <w:color w:val="auto"/>
        </w:rPr>
        <w:t xml:space="preserve">ν ομάδων» </w:t>
      </w:r>
      <w:r w:rsidR="007D71B8">
        <w:rPr>
          <w:rFonts w:ascii="Arial" w:hAnsi="Arial" w:cs="Arial"/>
          <w:color w:val="auto"/>
        </w:rPr>
        <w:t xml:space="preserve">μπορεί να </w:t>
      </w:r>
      <w:r w:rsidR="008F15C9">
        <w:rPr>
          <w:rFonts w:ascii="Arial" w:hAnsi="Arial" w:cs="Arial"/>
          <w:color w:val="auto"/>
        </w:rPr>
        <w:t>αποτελεί μέρος του παιχνιδιού</w:t>
      </w:r>
      <w:r w:rsidR="00E90FC3">
        <w:rPr>
          <w:rFonts w:ascii="Arial" w:hAnsi="Arial" w:cs="Arial"/>
          <w:color w:val="auto"/>
        </w:rPr>
        <w:t xml:space="preserve"> </w:t>
      </w:r>
      <w:r w:rsidR="007D71B8">
        <w:rPr>
          <w:rFonts w:ascii="Arial" w:hAnsi="Arial" w:cs="Arial"/>
          <w:color w:val="auto"/>
        </w:rPr>
        <w:t>να γίνεται</w:t>
      </w:r>
      <w:r w:rsidR="00E90FC3">
        <w:rPr>
          <w:rFonts w:ascii="Arial" w:hAnsi="Arial" w:cs="Arial"/>
          <w:color w:val="auto"/>
        </w:rPr>
        <w:t xml:space="preserve"> ειδική </w:t>
      </w:r>
      <w:r w:rsidR="008F15C9">
        <w:rPr>
          <w:rFonts w:ascii="Arial" w:hAnsi="Arial" w:cs="Arial"/>
          <w:color w:val="auto"/>
        </w:rPr>
        <w:t xml:space="preserve">κατάταξη όλων των ομάδων με κριτήριο </w:t>
      </w:r>
      <w:r w:rsidR="00E90FC3">
        <w:rPr>
          <w:rFonts w:ascii="Arial" w:hAnsi="Arial" w:cs="Arial"/>
          <w:color w:val="auto"/>
        </w:rPr>
        <w:t>το οικονομικό άθροισμα των χορηγιών</w:t>
      </w:r>
      <w:r w:rsidR="008F15C9">
        <w:rPr>
          <w:rFonts w:ascii="Arial" w:hAnsi="Arial" w:cs="Arial"/>
          <w:color w:val="auto"/>
        </w:rPr>
        <w:t xml:space="preserve"> που έχουν</w:t>
      </w:r>
      <w:r w:rsidR="00E90FC3">
        <w:rPr>
          <w:rFonts w:ascii="Arial" w:hAnsi="Arial" w:cs="Arial"/>
          <w:color w:val="auto"/>
        </w:rPr>
        <w:t xml:space="preserve"> συλλέξει</w:t>
      </w:r>
      <w:r w:rsidR="008F15C9">
        <w:rPr>
          <w:rFonts w:ascii="Arial" w:hAnsi="Arial" w:cs="Arial"/>
          <w:color w:val="auto"/>
        </w:rPr>
        <w:t>.</w:t>
      </w:r>
    </w:p>
    <w:p w14:paraId="52BBB20E" w14:textId="77777777" w:rsidR="00EA3D1C" w:rsidRPr="0062064B" w:rsidRDefault="00EA3D1C" w:rsidP="004278FF">
      <w:pPr>
        <w:pStyle w:val="Default"/>
        <w:spacing w:line="360" w:lineRule="auto"/>
        <w:jc w:val="both"/>
        <w:rPr>
          <w:rFonts w:ascii="Arial" w:hAnsi="Arial" w:cs="Arial"/>
          <w:color w:val="auto"/>
        </w:rPr>
      </w:pPr>
    </w:p>
    <w:p w14:paraId="77E54E06" w14:textId="5E71B3E3" w:rsidR="00800EC6" w:rsidRDefault="00E64465" w:rsidP="00800EC6">
      <w:pPr>
        <w:pStyle w:val="Default"/>
        <w:spacing w:line="360" w:lineRule="auto"/>
        <w:jc w:val="center"/>
        <w:rPr>
          <w:rFonts w:ascii="Arial" w:hAnsi="Arial" w:cs="Arial"/>
          <w:b/>
          <w:bCs/>
        </w:rPr>
      </w:pPr>
      <w:bookmarkStart w:id="5" w:name="_Hlk32743544"/>
      <w:r>
        <w:rPr>
          <w:rFonts w:ascii="Arial" w:hAnsi="Arial" w:cs="Arial"/>
          <w:b/>
          <w:bCs/>
        </w:rPr>
        <w:t>Άρθρο 5 – Εξέλιξη παιχνιδιού</w:t>
      </w:r>
    </w:p>
    <w:bookmarkEnd w:id="5"/>
    <w:p w14:paraId="6C9AB12D" w14:textId="7153CF62" w:rsidR="00A16D12" w:rsidRPr="00193697" w:rsidRDefault="00DD1203" w:rsidP="00E64465">
      <w:pPr>
        <w:pStyle w:val="Default"/>
        <w:spacing w:line="360" w:lineRule="auto"/>
        <w:jc w:val="both"/>
        <w:rPr>
          <w:rFonts w:ascii="Arial" w:hAnsi="Arial" w:cs="Arial"/>
        </w:rPr>
      </w:pPr>
      <w:r w:rsidRPr="00DD1203">
        <w:rPr>
          <w:rFonts w:ascii="Arial" w:hAnsi="Arial" w:cs="Arial"/>
          <w:b/>
          <w:bCs/>
        </w:rPr>
        <w:t>α)</w:t>
      </w:r>
      <w:r w:rsidRPr="00DD1203">
        <w:rPr>
          <w:rFonts w:ascii="Arial" w:hAnsi="Arial" w:cs="Arial"/>
        </w:rPr>
        <w:t xml:space="preserve"> </w:t>
      </w:r>
      <w:r w:rsidR="00A16D12">
        <w:rPr>
          <w:rFonts w:ascii="Arial" w:hAnsi="Arial" w:cs="Arial"/>
        </w:rPr>
        <w:t xml:space="preserve">Το παιχνίδι πραγματοποιείται το τριήμερο της Καθαράς Δευτέρας. </w:t>
      </w:r>
      <w:r w:rsidR="00E64465">
        <w:rPr>
          <w:rFonts w:ascii="Arial" w:hAnsi="Arial" w:cs="Arial"/>
        </w:rPr>
        <w:t>Η Ο.Ε. ανακοινώνει το πρόγραμμα του παιχνιδιού</w:t>
      </w:r>
      <w:r w:rsidR="00A16D12">
        <w:rPr>
          <w:rFonts w:ascii="Arial" w:hAnsi="Arial" w:cs="Arial"/>
        </w:rPr>
        <w:t xml:space="preserve"> τουλάχιστον μία βδομάδα νωρίτερα και καλεί τις συμμετέχουσες ομάδες στην ενημερωτική συγκέντρωση της Παρασκευής προ της Καθαράς Δευτέρας, όπου και κηρύσσει την έναρξη του παιχνιδιού και ενημερώνει τους συμμετέχοντες για τους όρους του παιχνιδιού. Στην συγκέντρωση αυτή πρέπει να εκπροσωπούνται υποχρεωτικά όλες οι ομάδες τουλάχιστον από τον αρχηγό τους. </w:t>
      </w:r>
      <w:r w:rsidR="00193697">
        <w:rPr>
          <w:rFonts w:ascii="Arial" w:hAnsi="Arial" w:cs="Arial"/>
        </w:rPr>
        <w:t xml:space="preserve">Το παιχνίδι λαμβάνει χώρα το Σάββατο και την Κυριακή και ολοκληρώνεται το μεσημέρι της Κυριακής. </w:t>
      </w:r>
      <w:r w:rsidR="00800EC6">
        <w:rPr>
          <w:rFonts w:ascii="Arial" w:hAnsi="Arial" w:cs="Arial"/>
        </w:rPr>
        <w:t>Οι ακριβείς ώρες του προγράμματος ανά ημέρα ανακοινώνονται με το πρόγραμμα του παιχνιδιού και μπορεί να διαφοροποιούνται κάθε χρόνο. Σε περίπτωση κακοκαιρίας το πρόγραμμα μπορεί να διαφοροποιείται.</w:t>
      </w:r>
    </w:p>
    <w:p w14:paraId="5FBE5B92" w14:textId="00C91325" w:rsidR="00AF0DCA" w:rsidRDefault="00A16D12" w:rsidP="00E64465">
      <w:pPr>
        <w:pStyle w:val="Default"/>
        <w:spacing w:line="360" w:lineRule="auto"/>
        <w:jc w:val="both"/>
        <w:rPr>
          <w:rFonts w:ascii="Arial" w:hAnsi="Arial" w:cs="Arial"/>
        </w:rPr>
      </w:pPr>
      <w:r w:rsidRPr="00AF0DCA">
        <w:rPr>
          <w:rFonts w:ascii="Arial" w:hAnsi="Arial" w:cs="Arial"/>
          <w:b/>
          <w:bCs/>
        </w:rPr>
        <w:t>β)</w:t>
      </w:r>
      <w:r>
        <w:rPr>
          <w:rFonts w:ascii="Arial" w:hAnsi="Arial" w:cs="Arial"/>
        </w:rPr>
        <w:t xml:space="preserve"> </w:t>
      </w:r>
      <w:r w:rsidR="00F37FC3">
        <w:rPr>
          <w:rFonts w:ascii="Arial" w:hAnsi="Arial" w:cs="Arial"/>
        </w:rPr>
        <w:t xml:space="preserve">Αφού η Ο.Ε. εγκρίνει τους γρίφους, τους ανακοινώνει </w:t>
      </w:r>
      <w:r>
        <w:rPr>
          <w:rFonts w:ascii="Arial" w:hAnsi="Arial" w:cs="Arial"/>
        </w:rPr>
        <w:t xml:space="preserve">με </w:t>
      </w:r>
      <w:r w:rsidR="00F37FC3">
        <w:rPr>
          <w:rFonts w:ascii="Arial" w:hAnsi="Arial" w:cs="Arial"/>
        </w:rPr>
        <w:t>όποιον</w:t>
      </w:r>
      <w:r>
        <w:rPr>
          <w:rFonts w:ascii="Arial" w:hAnsi="Arial" w:cs="Arial"/>
        </w:rPr>
        <w:t xml:space="preserve"> τρόπο </w:t>
      </w:r>
      <w:r w:rsidR="00F37FC3">
        <w:rPr>
          <w:rFonts w:ascii="Arial" w:hAnsi="Arial" w:cs="Arial"/>
        </w:rPr>
        <w:t xml:space="preserve">και όποια σειρά </w:t>
      </w:r>
      <w:r>
        <w:rPr>
          <w:rFonts w:ascii="Arial" w:hAnsi="Arial" w:cs="Arial"/>
        </w:rPr>
        <w:t>αποφασίζει (</w:t>
      </w:r>
      <w:r w:rsidR="00F37FC3">
        <w:rPr>
          <w:rFonts w:ascii="Arial" w:hAnsi="Arial" w:cs="Arial"/>
        </w:rPr>
        <w:t xml:space="preserve">όλους μαζί, </w:t>
      </w:r>
      <w:r>
        <w:rPr>
          <w:rFonts w:ascii="Arial" w:hAnsi="Arial" w:cs="Arial"/>
        </w:rPr>
        <w:t>ένα</w:t>
      </w:r>
      <w:r w:rsidR="00F37FC3">
        <w:rPr>
          <w:rFonts w:ascii="Arial" w:hAnsi="Arial" w:cs="Arial"/>
        </w:rPr>
        <w:t>ν</w:t>
      </w:r>
      <w:r>
        <w:rPr>
          <w:rFonts w:ascii="Arial" w:hAnsi="Arial" w:cs="Arial"/>
        </w:rPr>
        <w:t xml:space="preserve"> – ένα</w:t>
      </w:r>
      <w:r w:rsidR="00F37FC3">
        <w:rPr>
          <w:rFonts w:ascii="Arial" w:hAnsi="Arial" w:cs="Arial"/>
        </w:rPr>
        <w:t>ν</w:t>
      </w:r>
      <w:r>
        <w:rPr>
          <w:rFonts w:ascii="Arial" w:hAnsi="Arial" w:cs="Arial"/>
        </w:rPr>
        <w:t xml:space="preserve">, ανά ομάδες, διαδοχικά με την προϋπόθεση επίλυσης του προηγούμενου </w:t>
      </w:r>
      <w:proofErr w:type="spellStart"/>
      <w:r>
        <w:rPr>
          <w:rFonts w:ascii="Arial" w:hAnsi="Arial" w:cs="Arial"/>
        </w:rPr>
        <w:t>κτλ</w:t>
      </w:r>
      <w:proofErr w:type="spellEnd"/>
      <w:r>
        <w:rPr>
          <w:rFonts w:ascii="Arial" w:hAnsi="Arial" w:cs="Arial"/>
        </w:rPr>
        <w:t>)</w:t>
      </w:r>
      <w:r w:rsidR="00F37FC3">
        <w:rPr>
          <w:rFonts w:ascii="Arial" w:hAnsi="Arial" w:cs="Arial"/>
        </w:rPr>
        <w:t>. Η ανακοίνωση-δημοσίευση πρέπει να γίνεται οπωσδήποτε</w:t>
      </w:r>
      <w:r>
        <w:rPr>
          <w:rFonts w:ascii="Arial" w:hAnsi="Arial" w:cs="Arial"/>
        </w:rPr>
        <w:t xml:space="preserve"> </w:t>
      </w:r>
      <w:r w:rsidR="00E64465">
        <w:rPr>
          <w:rFonts w:ascii="Arial" w:hAnsi="Arial" w:cs="Arial"/>
        </w:rPr>
        <w:t>στο διαδίκτυο (ιστοσελίδα Δήμου ή/και σε σελίδα μέσα κοινωνικής δικτύωσης)</w:t>
      </w:r>
      <w:r w:rsidR="00F37FC3">
        <w:rPr>
          <w:rFonts w:ascii="Arial" w:hAnsi="Arial" w:cs="Arial"/>
        </w:rPr>
        <w:t xml:space="preserve">, καθώς και </w:t>
      </w:r>
      <w:r>
        <w:rPr>
          <w:rFonts w:ascii="Arial" w:hAnsi="Arial" w:cs="Arial"/>
        </w:rPr>
        <w:t>με οποιονδήποτε</w:t>
      </w:r>
      <w:r w:rsidR="00E64465">
        <w:rPr>
          <w:rFonts w:ascii="Arial" w:hAnsi="Arial" w:cs="Arial"/>
        </w:rPr>
        <w:t xml:space="preserve"> </w:t>
      </w:r>
      <w:r>
        <w:rPr>
          <w:rFonts w:ascii="Arial" w:hAnsi="Arial" w:cs="Arial"/>
        </w:rPr>
        <w:t>άλλον τρόπο αποφασίζει η Ο.Ε. (</w:t>
      </w:r>
      <w:r w:rsidR="00DD1203">
        <w:rPr>
          <w:rFonts w:ascii="Arial" w:hAnsi="Arial" w:cs="Arial"/>
        </w:rPr>
        <w:t xml:space="preserve">έντυπη μορφή, </w:t>
      </w:r>
      <w:r w:rsidR="00E64465">
        <w:rPr>
          <w:rFonts w:ascii="Arial" w:hAnsi="Arial" w:cs="Arial"/>
        </w:rPr>
        <w:t>πίνακα</w:t>
      </w:r>
      <w:r>
        <w:rPr>
          <w:rFonts w:ascii="Arial" w:hAnsi="Arial" w:cs="Arial"/>
        </w:rPr>
        <w:t>ς</w:t>
      </w:r>
      <w:r w:rsidR="00E64465">
        <w:rPr>
          <w:rFonts w:ascii="Arial" w:hAnsi="Arial" w:cs="Arial"/>
        </w:rPr>
        <w:t xml:space="preserve"> ανακοινώσεω</w:t>
      </w:r>
      <w:r>
        <w:rPr>
          <w:rFonts w:ascii="Arial" w:hAnsi="Arial" w:cs="Arial"/>
        </w:rPr>
        <w:t xml:space="preserve">ν, </w:t>
      </w:r>
      <w:r w:rsidR="00DD1203">
        <w:rPr>
          <w:rFonts w:ascii="Arial" w:hAnsi="Arial" w:cs="Arial"/>
        </w:rPr>
        <w:t xml:space="preserve">προφορικά </w:t>
      </w:r>
      <w:r w:rsidR="00E64465">
        <w:rPr>
          <w:rFonts w:ascii="Arial" w:hAnsi="Arial" w:cs="Arial"/>
        </w:rPr>
        <w:t>σε ενημερωτικές συγκεντρώσεις σε προκαθορισμένες ώρες</w:t>
      </w:r>
      <w:r>
        <w:rPr>
          <w:rFonts w:ascii="Arial" w:hAnsi="Arial" w:cs="Arial"/>
        </w:rPr>
        <w:t xml:space="preserve"> </w:t>
      </w:r>
      <w:proofErr w:type="spellStart"/>
      <w:r>
        <w:rPr>
          <w:rFonts w:ascii="Arial" w:hAnsi="Arial" w:cs="Arial"/>
        </w:rPr>
        <w:t>κτλ</w:t>
      </w:r>
      <w:proofErr w:type="spellEnd"/>
      <w:r>
        <w:rPr>
          <w:rFonts w:ascii="Arial" w:hAnsi="Arial" w:cs="Arial"/>
        </w:rPr>
        <w:t>)</w:t>
      </w:r>
      <w:r w:rsidR="00E64465">
        <w:rPr>
          <w:rFonts w:ascii="Arial" w:hAnsi="Arial" w:cs="Arial"/>
        </w:rPr>
        <w:t xml:space="preserve">. </w:t>
      </w:r>
    </w:p>
    <w:p w14:paraId="760B05D6" w14:textId="660221FD" w:rsidR="00E64465" w:rsidRDefault="00A16D12" w:rsidP="00E64465">
      <w:pPr>
        <w:pStyle w:val="Default"/>
        <w:spacing w:line="360" w:lineRule="auto"/>
        <w:jc w:val="both"/>
        <w:rPr>
          <w:rFonts w:ascii="Arial" w:hAnsi="Arial" w:cs="Arial"/>
        </w:rPr>
      </w:pPr>
      <w:r>
        <w:rPr>
          <w:rFonts w:ascii="Arial" w:hAnsi="Arial" w:cs="Arial"/>
          <w:b/>
          <w:bCs/>
        </w:rPr>
        <w:t>γ</w:t>
      </w:r>
      <w:r w:rsidRPr="00DD1203">
        <w:rPr>
          <w:rFonts w:ascii="Arial" w:hAnsi="Arial" w:cs="Arial"/>
          <w:b/>
          <w:bCs/>
        </w:rPr>
        <w:t xml:space="preserve">) </w:t>
      </w:r>
      <w:r w:rsidR="00AF0DCA">
        <w:rPr>
          <w:rFonts w:ascii="Arial" w:hAnsi="Arial" w:cs="Arial"/>
        </w:rPr>
        <w:t>Το παιχνίδι πρέπει να ολοκληρώνεται με γρίφο, ενώ οι δοκιμασίες μπορεί να τοποθετούνται σε οποιοδήποτε προηγούμενο στάδιο</w:t>
      </w:r>
      <w:r w:rsidR="008A2FAD">
        <w:rPr>
          <w:rFonts w:ascii="Arial" w:hAnsi="Arial" w:cs="Arial"/>
        </w:rPr>
        <w:t>, είτε πριν την ανακοίνωση των γρίφων, είτε ταυτόχρονα με την αναζήτηση των λύσεων</w:t>
      </w:r>
      <w:r w:rsidR="000D707A">
        <w:rPr>
          <w:rFonts w:ascii="Arial" w:hAnsi="Arial" w:cs="Arial"/>
        </w:rPr>
        <w:t>.</w:t>
      </w:r>
      <w:r w:rsidR="00F37FC3">
        <w:rPr>
          <w:rFonts w:ascii="Arial" w:hAnsi="Arial" w:cs="Arial"/>
        </w:rPr>
        <w:t xml:space="preserve"> </w:t>
      </w:r>
    </w:p>
    <w:p w14:paraId="43259C47" w14:textId="29ED9C96" w:rsidR="00944C03" w:rsidRDefault="00A16D12" w:rsidP="004278FF">
      <w:pPr>
        <w:pStyle w:val="Default"/>
        <w:spacing w:line="360" w:lineRule="auto"/>
        <w:jc w:val="both"/>
        <w:rPr>
          <w:rFonts w:ascii="Arial" w:hAnsi="Arial" w:cs="Arial"/>
        </w:rPr>
      </w:pPr>
      <w:r>
        <w:rPr>
          <w:rFonts w:ascii="Arial" w:hAnsi="Arial" w:cs="Arial"/>
          <w:b/>
          <w:bCs/>
        </w:rPr>
        <w:t>δ</w:t>
      </w:r>
      <w:r w:rsidR="00DD1203" w:rsidRPr="00DD1203">
        <w:rPr>
          <w:rFonts w:ascii="Arial" w:hAnsi="Arial" w:cs="Arial"/>
          <w:b/>
          <w:bCs/>
        </w:rPr>
        <w:t xml:space="preserve">) </w:t>
      </w:r>
      <w:r w:rsidR="00887C44">
        <w:rPr>
          <w:rFonts w:ascii="Arial" w:hAnsi="Arial" w:cs="Arial"/>
        </w:rPr>
        <w:t>Κατά την εξέλιξη</w:t>
      </w:r>
      <w:r w:rsidR="00AF0DCA">
        <w:rPr>
          <w:rFonts w:ascii="Arial" w:hAnsi="Arial" w:cs="Arial"/>
        </w:rPr>
        <w:t xml:space="preserve"> του </w:t>
      </w:r>
      <w:r w:rsidR="00F37FC3">
        <w:rPr>
          <w:rFonts w:ascii="Arial" w:hAnsi="Arial" w:cs="Arial"/>
        </w:rPr>
        <w:t>σκέλους των γρίφων</w:t>
      </w:r>
      <w:r w:rsidR="00AF0DCA">
        <w:rPr>
          <w:rFonts w:ascii="Arial" w:hAnsi="Arial" w:cs="Arial"/>
        </w:rPr>
        <w:t xml:space="preserve"> </w:t>
      </w:r>
      <w:r w:rsidR="00887C44">
        <w:rPr>
          <w:rFonts w:ascii="Arial" w:hAnsi="Arial" w:cs="Arial"/>
        </w:rPr>
        <w:t>και μέχρι</w:t>
      </w:r>
      <w:r w:rsidR="00AF0DCA">
        <w:rPr>
          <w:rFonts w:ascii="Arial" w:hAnsi="Arial" w:cs="Arial"/>
        </w:rPr>
        <w:t xml:space="preserve"> την </w:t>
      </w:r>
      <w:r w:rsidR="00F37FC3">
        <w:rPr>
          <w:rFonts w:ascii="Arial" w:hAnsi="Arial" w:cs="Arial"/>
        </w:rPr>
        <w:t>λήξη του παιχνιδιού</w:t>
      </w:r>
      <w:r w:rsidR="00AF0DCA">
        <w:rPr>
          <w:rFonts w:ascii="Arial" w:hAnsi="Arial" w:cs="Arial"/>
        </w:rPr>
        <w:t>, η Ο.Ε. καταγράφει και δημοσιεύει στο διαδίκτυο την βαθμολογία που προκύπτει από τ</w:t>
      </w:r>
      <w:r w:rsidR="00887C44">
        <w:rPr>
          <w:rFonts w:ascii="Arial" w:hAnsi="Arial" w:cs="Arial"/>
        </w:rPr>
        <w:t>η συμμετοχή και τις νίκες στις</w:t>
      </w:r>
      <w:r w:rsidR="00AF0DCA">
        <w:rPr>
          <w:rFonts w:ascii="Arial" w:hAnsi="Arial" w:cs="Arial"/>
        </w:rPr>
        <w:t xml:space="preserve"> </w:t>
      </w:r>
      <w:r w:rsidR="00887C44">
        <w:rPr>
          <w:rFonts w:ascii="Arial" w:hAnsi="Arial" w:cs="Arial"/>
        </w:rPr>
        <w:t>δοκιμασίες</w:t>
      </w:r>
      <w:r w:rsidR="00AF0DCA">
        <w:rPr>
          <w:rFonts w:ascii="Arial" w:hAnsi="Arial" w:cs="Arial"/>
        </w:rPr>
        <w:t xml:space="preserve">. </w:t>
      </w:r>
    </w:p>
    <w:p w14:paraId="6E9EAB84" w14:textId="738D5205" w:rsidR="00800EC6" w:rsidRPr="00193697" w:rsidRDefault="00800EC6" w:rsidP="00800EC6">
      <w:pPr>
        <w:pStyle w:val="Default"/>
        <w:spacing w:line="360" w:lineRule="auto"/>
        <w:jc w:val="both"/>
        <w:rPr>
          <w:rFonts w:ascii="Arial" w:hAnsi="Arial" w:cs="Arial"/>
        </w:rPr>
      </w:pPr>
      <w:r w:rsidRPr="00800EC6">
        <w:rPr>
          <w:rFonts w:ascii="Arial" w:hAnsi="Arial" w:cs="Arial"/>
          <w:b/>
          <w:bCs/>
        </w:rPr>
        <w:t>ε)</w:t>
      </w:r>
      <w:r>
        <w:rPr>
          <w:rFonts w:ascii="Arial" w:hAnsi="Arial" w:cs="Arial"/>
        </w:rPr>
        <w:t xml:space="preserve"> Τα συνολικά αποτελέσματα και οι νικητές αναγγέλλονται με την λήξη του παραδοσιακού γλεντιού του Δήμου στην Πούντα, όπου και παραδίδονται τα αντίστοιχα έπαθλα. </w:t>
      </w:r>
    </w:p>
    <w:p w14:paraId="1B9CEF8D" w14:textId="77777777" w:rsidR="00800EC6" w:rsidRPr="00F37FC3" w:rsidRDefault="00800EC6" w:rsidP="004278FF">
      <w:pPr>
        <w:pStyle w:val="Default"/>
        <w:spacing w:line="360" w:lineRule="auto"/>
        <w:jc w:val="both"/>
        <w:rPr>
          <w:rFonts w:ascii="Arial" w:hAnsi="Arial" w:cs="Arial"/>
        </w:rPr>
      </w:pPr>
    </w:p>
    <w:p w14:paraId="4C53FF99" w14:textId="77777777" w:rsidR="00800EC6" w:rsidRDefault="00800EC6" w:rsidP="004278FF">
      <w:pPr>
        <w:pStyle w:val="Default"/>
        <w:spacing w:line="360" w:lineRule="auto"/>
        <w:jc w:val="both"/>
        <w:rPr>
          <w:rFonts w:ascii="Arial" w:hAnsi="Arial" w:cs="Arial"/>
          <w:color w:val="auto"/>
        </w:rPr>
      </w:pPr>
    </w:p>
    <w:p w14:paraId="20D739D4" w14:textId="0F49B220" w:rsidR="00457831" w:rsidRDefault="00457831" w:rsidP="00496F5C">
      <w:pPr>
        <w:pStyle w:val="Default"/>
        <w:spacing w:line="360" w:lineRule="auto"/>
        <w:jc w:val="center"/>
        <w:rPr>
          <w:rFonts w:ascii="Arial" w:hAnsi="Arial" w:cs="Arial"/>
          <w:b/>
          <w:bCs/>
        </w:rPr>
      </w:pPr>
      <w:r>
        <w:rPr>
          <w:rFonts w:ascii="Arial" w:hAnsi="Arial" w:cs="Arial"/>
          <w:b/>
          <w:bCs/>
        </w:rPr>
        <w:t xml:space="preserve">Άρθρο 6 – </w:t>
      </w:r>
      <w:r w:rsidR="000D707A">
        <w:rPr>
          <w:rFonts w:ascii="Arial" w:hAnsi="Arial" w:cs="Arial"/>
          <w:b/>
          <w:bCs/>
        </w:rPr>
        <w:t xml:space="preserve">Βαθμολογία, </w:t>
      </w:r>
      <w:r>
        <w:rPr>
          <w:rFonts w:ascii="Arial" w:hAnsi="Arial" w:cs="Arial"/>
          <w:b/>
          <w:bCs/>
        </w:rPr>
        <w:t>έπαθλα</w:t>
      </w:r>
    </w:p>
    <w:p w14:paraId="299F4E81" w14:textId="6889E891" w:rsidR="000D707A" w:rsidRDefault="000D707A" w:rsidP="000D707A">
      <w:pPr>
        <w:pStyle w:val="Default"/>
        <w:spacing w:line="360" w:lineRule="auto"/>
        <w:jc w:val="both"/>
        <w:rPr>
          <w:rFonts w:ascii="Arial" w:hAnsi="Arial" w:cs="Arial"/>
          <w:b/>
          <w:bCs/>
          <w:color w:val="auto"/>
        </w:rPr>
      </w:pPr>
      <w:r>
        <w:rPr>
          <w:rFonts w:ascii="Arial" w:hAnsi="Arial" w:cs="Arial"/>
          <w:b/>
          <w:bCs/>
          <w:color w:val="auto"/>
        </w:rPr>
        <w:t>α</w:t>
      </w:r>
      <w:r w:rsidRPr="003049FF">
        <w:rPr>
          <w:rFonts w:ascii="Arial" w:hAnsi="Arial" w:cs="Arial"/>
          <w:b/>
          <w:bCs/>
          <w:color w:val="auto"/>
        </w:rPr>
        <w:t xml:space="preserve">) </w:t>
      </w:r>
      <w:r>
        <w:rPr>
          <w:rFonts w:ascii="Arial" w:hAnsi="Arial" w:cs="Arial"/>
          <w:b/>
          <w:bCs/>
          <w:color w:val="auto"/>
        </w:rPr>
        <w:t xml:space="preserve">Ολοκλήρωση παιχνιδιού: </w:t>
      </w:r>
    </w:p>
    <w:p w14:paraId="0DABF53F" w14:textId="0E36A801" w:rsidR="000D707A" w:rsidRPr="000D707A" w:rsidRDefault="000D707A" w:rsidP="000D707A">
      <w:pPr>
        <w:pStyle w:val="Default"/>
        <w:spacing w:line="360" w:lineRule="auto"/>
        <w:jc w:val="both"/>
        <w:rPr>
          <w:rFonts w:ascii="Arial" w:hAnsi="Arial" w:cs="Arial"/>
        </w:rPr>
      </w:pPr>
      <w:r>
        <w:rPr>
          <w:rFonts w:ascii="Arial" w:hAnsi="Arial" w:cs="Arial"/>
        </w:rPr>
        <w:t xml:space="preserve">Με την ολοκλήρωση του παιχνιδιού, οι ομάδες παραδίδουν τις απαντήσεις των </w:t>
      </w:r>
      <w:r w:rsidR="00F3174E">
        <w:rPr>
          <w:rFonts w:ascii="Arial" w:hAnsi="Arial" w:cs="Arial"/>
        </w:rPr>
        <w:t xml:space="preserve">τελευταίων </w:t>
      </w:r>
      <w:r>
        <w:rPr>
          <w:rFonts w:ascii="Arial" w:hAnsi="Arial" w:cs="Arial"/>
        </w:rPr>
        <w:t xml:space="preserve">γρίφων στην Ο.Ε. αυστηρά εντός της προκαθορισμένης προθεσμίας. Η Ο.Ε. </w:t>
      </w:r>
      <w:r w:rsidR="00F3174E">
        <w:rPr>
          <w:rFonts w:ascii="Arial" w:hAnsi="Arial" w:cs="Arial"/>
        </w:rPr>
        <w:t>ξεσφραγίζει</w:t>
      </w:r>
      <w:r>
        <w:rPr>
          <w:rFonts w:ascii="Arial" w:hAnsi="Arial" w:cs="Arial"/>
        </w:rPr>
        <w:t xml:space="preserve"> τους φακέλους με τις λύσεις που έχουν παραδώσει</w:t>
      </w:r>
      <w:r w:rsidR="00F3174E">
        <w:rPr>
          <w:rFonts w:ascii="Arial" w:hAnsi="Arial" w:cs="Arial"/>
        </w:rPr>
        <w:t xml:space="preserve"> </w:t>
      </w:r>
      <w:r>
        <w:rPr>
          <w:rFonts w:ascii="Arial" w:hAnsi="Arial" w:cs="Arial"/>
        </w:rPr>
        <w:t>οι ομάδες στην αρχή του παιχνιδιού και προβαίνει σε έλεγχο/έγκρισή τους. Σε περίπτωση που κάποια λύση κρίνεται εσφαλμένη, καλείται ο αρχηγός της ομάδας για εξηγήσεις και, εφόσον δεν είναι ικανοποιητικές, ο γρίφος ακυρώνεται και η ομάδα λαμβάνει την προβλεπόμενη ποινή ενός πόντου. Ακολούθως, η Ο.Ε. ελέγχει τις απαντήσεις που έχουν δώσει οι ομάδες και προβαίνει στην σχετική βαθμολόγηση. Κατά το στάδιο αυτό, μπορεί να καλεί τους αρχηγούς των ομάδων για εξηγήσεις αναφορικά με απαντήσεις που έχουν δώσει. Σε περίπτωση που από τη διαδικασία αυτή κριθεί ότι κάποιος γρίφος έχει και δεύτερη σωστή λύση (ή περισσότερες), τότε γίνονται αποδεκτές και οι υπόλοιπες λύσεις εκτός από εκείνη που έχει δώσει η ομάδα που τον εμπνεύστηκε. Τέλος, η Ο.Ε. υπολογίζει το ποσοστό επίλυσης του κάθε γρίφου από τις ομάδες.</w:t>
      </w:r>
    </w:p>
    <w:p w14:paraId="3E3DFCF9" w14:textId="02248B7A" w:rsidR="000D707A" w:rsidRPr="003049FF" w:rsidRDefault="000D707A" w:rsidP="000D707A">
      <w:pPr>
        <w:pStyle w:val="Default"/>
        <w:spacing w:line="360" w:lineRule="auto"/>
        <w:jc w:val="both"/>
        <w:rPr>
          <w:rFonts w:ascii="Arial" w:hAnsi="Arial" w:cs="Arial"/>
          <w:b/>
          <w:bCs/>
          <w:color w:val="auto"/>
        </w:rPr>
      </w:pPr>
      <w:r>
        <w:rPr>
          <w:rFonts w:ascii="Arial" w:hAnsi="Arial" w:cs="Arial"/>
          <w:b/>
          <w:bCs/>
          <w:color w:val="auto"/>
        </w:rPr>
        <w:t xml:space="preserve">β) </w:t>
      </w:r>
      <w:r w:rsidRPr="003049FF">
        <w:rPr>
          <w:rFonts w:ascii="Arial" w:hAnsi="Arial" w:cs="Arial"/>
          <w:b/>
          <w:bCs/>
          <w:color w:val="auto"/>
        </w:rPr>
        <w:t xml:space="preserve">Βαθμολογία: </w:t>
      </w:r>
    </w:p>
    <w:p w14:paraId="6B1EA296" w14:textId="61D7D9BF" w:rsidR="000D707A" w:rsidRPr="00887C44" w:rsidRDefault="000D707A" w:rsidP="000D707A">
      <w:pPr>
        <w:pStyle w:val="Default"/>
        <w:spacing w:line="360" w:lineRule="auto"/>
        <w:jc w:val="both"/>
        <w:rPr>
          <w:rFonts w:ascii="Arial" w:hAnsi="Arial" w:cs="Arial"/>
          <w:color w:val="auto"/>
        </w:rPr>
      </w:pPr>
      <w:proofErr w:type="spellStart"/>
      <w:r w:rsidRPr="003049FF">
        <w:rPr>
          <w:rFonts w:ascii="Arial" w:hAnsi="Arial" w:cs="Arial"/>
          <w:b/>
          <w:bCs/>
          <w:color w:val="auto"/>
          <w:lang w:val="en-US"/>
        </w:rPr>
        <w:t>i</w:t>
      </w:r>
      <w:proofErr w:type="spellEnd"/>
      <w:r w:rsidRPr="003049FF">
        <w:rPr>
          <w:rFonts w:ascii="Arial" w:hAnsi="Arial" w:cs="Arial"/>
          <w:b/>
          <w:bCs/>
          <w:color w:val="auto"/>
        </w:rPr>
        <w:t>)</w:t>
      </w:r>
      <w:r w:rsidRPr="0062064B">
        <w:rPr>
          <w:rFonts w:ascii="Arial" w:hAnsi="Arial" w:cs="Arial"/>
          <w:color w:val="auto"/>
        </w:rPr>
        <w:t xml:space="preserve"> </w:t>
      </w:r>
      <w:r>
        <w:rPr>
          <w:rFonts w:ascii="Arial" w:hAnsi="Arial" w:cs="Arial"/>
          <w:color w:val="auto"/>
        </w:rPr>
        <w:t>Η συμμετοχή σε δοκιμασία βαθμολογείται με έναν βαθμό</w:t>
      </w:r>
      <w:r w:rsidRPr="00887C44">
        <w:rPr>
          <w:rFonts w:ascii="Arial" w:hAnsi="Arial" w:cs="Arial"/>
          <w:color w:val="auto"/>
        </w:rPr>
        <w:t xml:space="preserve"> </w:t>
      </w:r>
      <w:r>
        <w:rPr>
          <w:rFonts w:ascii="Arial" w:hAnsi="Arial" w:cs="Arial"/>
          <w:color w:val="auto"/>
        </w:rPr>
        <w:t xml:space="preserve">(σημειώνεται ότι σε περίπτωση που ο διαγωνισμός μεταμφιεσμένων συνδυάζεται με επιπλέον διαγωνισμό τραγουδιού, θεατρικού </w:t>
      </w:r>
      <w:proofErr w:type="spellStart"/>
      <w:r>
        <w:rPr>
          <w:rFonts w:ascii="Arial" w:hAnsi="Arial" w:cs="Arial"/>
          <w:color w:val="auto"/>
        </w:rPr>
        <w:t>κτλ</w:t>
      </w:r>
      <w:proofErr w:type="spellEnd"/>
      <w:r>
        <w:rPr>
          <w:rFonts w:ascii="Arial" w:hAnsi="Arial" w:cs="Arial"/>
          <w:color w:val="auto"/>
        </w:rPr>
        <w:t>, τότε υπολογίζονται δύο συμμετοχές)</w:t>
      </w:r>
    </w:p>
    <w:p w14:paraId="1150554C" w14:textId="77777777" w:rsidR="000D707A" w:rsidRDefault="000D707A" w:rsidP="000D707A">
      <w:pPr>
        <w:pStyle w:val="Default"/>
        <w:spacing w:line="360" w:lineRule="auto"/>
        <w:jc w:val="both"/>
        <w:rPr>
          <w:rFonts w:ascii="Arial" w:hAnsi="Arial" w:cs="Arial"/>
          <w:color w:val="auto"/>
        </w:rPr>
      </w:pPr>
      <w:r w:rsidRPr="003049FF">
        <w:rPr>
          <w:rFonts w:ascii="Arial" w:hAnsi="Arial" w:cs="Arial"/>
          <w:b/>
          <w:bCs/>
          <w:color w:val="auto"/>
          <w:lang w:val="en-US"/>
        </w:rPr>
        <w:t>ii</w:t>
      </w:r>
      <w:r w:rsidRPr="003049FF">
        <w:rPr>
          <w:rFonts w:ascii="Arial" w:hAnsi="Arial" w:cs="Arial"/>
          <w:b/>
          <w:bCs/>
          <w:color w:val="auto"/>
        </w:rPr>
        <w:t>)</w:t>
      </w:r>
      <w:r>
        <w:rPr>
          <w:rFonts w:ascii="Arial" w:hAnsi="Arial" w:cs="Arial"/>
          <w:color w:val="auto"/>
        </w:rPr>
        <w:t xml:space="preserve"> Η νίκη σε δοκιμασία βαθμολογείται με έναν βαθμό (ομοίως, δίδεται και δεύτερος βαθμός αν υπάρχει και ειδικότερος διαγωνισμός σε συνδυασμό με τη μεταμφίεση).</w:t>
      </w:r>
    </w:p>
    <w:p w14:paraId="51E50160" w14:textId="77777777" w:rsidR="000D707A" w:rsidRPr="0062064B" w:rsidRDefault="000D707A" w:rsidP="000D707A">
      <w:pPr>
        <w:pStyle w:val="Default"/>
        <w:spacing w:line="360" w:lineRule="auto"/>
        <w:jc w:val="both"/>
        <w:rPr>
          <w:rFonts w:ascii="Arial" w:hAnsi="Arial" w:cs="Arial"/>
          <w:color w:val="auto"/>
        </w:rPr>
      </w:pPr>
      <w:r w:rsidRPr="00887C44">
        <w:rPr>
          <w:rFonts w:ascii="Arial" w:hAnsi="Arial" w:cs="Arial"/>
          <w:b/>
          <w:bCs/>
          <w:color w:val="auto"/>
          <w:lang w:val="en-US"/>
        </w:rPr>
        <w:t>iii</w:t>
      </w:r>
      <w:r w:rsidRPr="00887C44">
        <w:rPr>
          <w:rFonts w:ascii="Arial" w:hAnsi="Arial" w:cs="Arial"/>
          <w:b/>
          <w:bCs/>
          <w:color w:val="auto"/>
        </w:rPr>
        <w:t>)</w:t>
      </w:r>
      <w:r w:rsidRPr="00887C44">
        <w:rPr>
          <w:rFonts w:ascii="Arial" w:hAnsi="Arial" w:cs="Arial"/>
          <w:color w:val="auto"/>
        </w:rPr>
        <w:t xml:space="preserve"> </w:t>
      </w:r>
      <w:r>
        <w:rPr>
          <w:rFonts w:ascii="Arial" w:hAnsi="Arial" w:cs="Arial"/>
          <w:color w:val="auto"/>
        </w:rPr>
        <w:t>Η επίλυση γρίφου βαθμολογείται με έναν βαθμό.</w:t>
      </w:r>
    </w:p>
    <w:p w14:paraId="5972A5A0" w14:textId="309255E3" w:rsidR="000D707A" w:rsidRPr="000D707A" w:rsidRDefault="000D707A" w:rsidP="000D707A">
      <w:pPr>
        <w:pStyle w:val="Default"/>
        <w:spacing w:line="360" w:lineRule="auto"/>
        <w:jc w:val="both"/>
        <w:rPr>
          <w:rFonts w:ascii="Arial" w:hAnsi="Arial" w:cs="Arial"/>
          <w:color w:val="auto"/>
        </w:rPr>
      </w:pPr>
      <w:r w:rsidRPr="003049FF">
        <w:rPr>
          <w:rFonts w:ascii="Arial" w:hAnsi="Arial" w:cs="Arial"/>
          <w:b/>
          <w:bCs/>
          <w:color w:val="auto"/>
          <w:lang w:val="en-US"/>
        </w:rPr>
        <w:t>i</w:t>
      </w:r>
      <w:r>
        <w:rPr>
          <w:rFonts w:ascii="Arial" w:hAnsi="Arial" w:cs="Arial"/>
          <w:b/>
          <w:bCs/>
          <w:color w:val="auto"/>
          <w:lang w:val="en-US"/>
        </w:rPr>
        <w:t>v</w:t>
      </w:r>
      <w:r w:rsidRPr="003049FF">
        <w:rPr>
          <w:rFonts w:ascii="Arial" w:hAnsi="Arial" w:cs="Arial"/>
          <w:b/>
          <w:bCs/>
          <w:color w:val="auto"/>
        </w:rPr>
        <w:t>)</w:t>
      </w:r>
      <w:r>
        <w:rPr>
          <w:rFonts w:ascii="Arial" w:hAnsi="Arial" w:cs="Arial"/>
          <w:color w:val="auto"/>
        </w:rPr>
        <w:t xml:space="preserve"> Κάθε ομάδα που γρίφος έμπνευσής της θα λυθεί από ποσοστό ομάδων μεταξύ 60 – 80% βαθμολογείται με έναν </w:t>
      </w:r>
      <w:r w:rsidR="003E704E">
        <w:rPr>
          <w:rFonts w:ascii="Arial" w:hAnsi="Arial" w:cs="Arial"/>
          <w:color w:val="auto"/>
        </w:rPr>
        <w:t xml:space="preserve">επιπλέον </w:t>
      </w:r>
      <w:r>
        <w:rPr>
          <w:rFonts w:ascii="Arial" w:hAnsi="Arial" w:cs="Arial"/>
          <w:color w:val="auto"/>
        </w:rPr>
        <w:t>βαθμό.</w:t>
      </w:r>
    </w:p>
    <w:p w14:paraId="205AC91D" w14:textId="0EEE9F7D" w:rsidR="00944C03" w:rsidRDefault="000D707A" w:rsidP="000D707A">
      <w:pPr>
        <w:pStyle w:val="Default"/>
        <w:spacing w:line="360" w:lineRule="auto"/>
        <w:jc w:val="both"/>
        <w:rPr>
          <w:rFonts w:ascii="Arial" w:hAnsi="Arial" w:cs="Arial"/>
          <w:color w:val="auto"/>
        </w:rPr>
      </w:pPr>
      <w:r w:rsidRPr="003049FF">
        <w:rPr>
          <w:rFonts w:ascii="Arial" w:hAnsi="Arial" w:cs="Arial"/>
          <w:b/>
          <w:bCs/>
          <w:color w:val="auto"/>
          <w:lang w:val="en-US"/>
        </w:rPr>
        <w:t>v</w:t>
      </w:r>
      <w:r w:rsidRPr="003049FF">
        <w:rPr>
          <w:rFonts w:ascii="Arial" w:hAnsi="Arial" w:cs="Arial"/>
          <w:b/>
          <w:bCs/>
          <w:color w:val="auto"/>
        </w:rPr>
        <w:t>)</w:t>
      </w:r>
      <w:r w:rsidRPr="0062064B">
        <w:rPr>
          <w:rFonts w:ascii="Arial" w:hAnsi="Arial" w:cs="Arial"/>
          <w:color w:val="auto"/>
        </w:rPr>
        <w:t xml:space="preserve"> </w:t>
      </w:r>
      <w:r>
        <w:rPr>
          <w:rFonts w:ascii="Arial" w:hAnsi="Arial" w:cs="Arial"/>
          <w:color w:val="auto"/>
        </w:rPr>
        <w:t>Ομάδα που ο γρίφος έμπνευσής της δεν θα λυθεί από 2</w:t>
      </w:r>
      <w:r w:rsidRPr="005B4525">
        <w:rPr>
          <w:rFonts w:ascii="Arial" w:hAnsi="Arial" w:cs="Arial"/>
          <w:color w:val="auto"/>
          <w:vertAlign w:val="superscript"/>
        </w:rPr>
        <w:t>η</w:t>
      </w:r>
      <w:r>
        <w:rPr>
          <w:rFonts w:ascii="Arial" w:hAnsi="Arial" w:cs="Arial"/>
          <w:color w:val="auto"/>
        </w:rPr>
        <w:t xml:space="preserve"> ομάδα ή θα λυθεί από όλες τις ομάδες ή θα </w:t>
      </w:r>
      <w:r w:rsidRPr="00D652DD">
        <w:rPr>
          <w:rFonts w:ascii="Arial" w:hAnsi="Arial" w:cs="Arial"/>
          <w:color w:val="auto"/>
        </w:rPr>
        <w:t>απορριφθεί όταν ανοιχτεί ο φάκελος με την λύση του</w:t>
      </w:r>
      <w:r>
        <w:rPr>
          <w:rFonts w:ascii="Arial" w:hAnsi="Arial" w:cs="Arial"/>
          <w:color w:val="auto"/>
        </w:rPr>
        <w:t xml:space="preserve"> (όχι κατά το στάδιο του ελέγχου/έγκρισης των γρίφων) </w:t>
      </w:r>
      <w:r w:rsidRPr="00D652DD">
        <w:rPr>
          <w:rFonts w:ascii="Arial" w:hAnsi="Arial" w:cs="Arial"/>
          <w:color w:val="auto"/>
        </w:rPr>
        <w:t xml:space="preserve">ή </w:t>
      </w:r>
      <w:r>
        <w:rPr>
          <w:rFonts w:ascii="Arial" w:hAnsi="Arial" w:cs="Arial"/>
          <w:color w:val="auto"/>
        </w:rPr>
        <w:t xml:space="preserve">αποδειχθεί ότι έχει και δεύτερη λύση (στην περίπτωση αυτή δεν βαθμολογείται για τυχόν ποσοστό επίλυσής του μεταξύ 60 – 80%), παίρνει ποινή ενός βαθμού. </w:t>
      </w:r>
    </w:p>
    <w:p w14:paraId="73694969" w14:textId="4CD3C308" w:rsidR="00B41E03" w:rsidRPr="00B41E03" w:rsidRDefault="00B41E03" w:rsidP="000D707A">
      <w:pPr>
        <w:pStyle w:val="Default"/>
        <w:spacing w:line="360" w:lineRule="auto"/>
        <w:jc w:val="both"/>
        <w:rPr>
          <w:rFonts w:ascii="Arial" w:hAnsi="Arial" w:cs="Arial"/>
          <w:color w:val="auto"/>
        </w:rPr>
      </w:pPr>
      <w:r w:rsidRPr="00B41E03">
        <w:rPr>
          <w:rFonts w:ascii="Arial" w:hAnsi="Arial" w:cs="Arial"/>
          <w:b/>
          <w:bCs/>
          <w:color w:val="auto"/>
          <w:lang w:val="en-US"/>
        </w:rPr>
        <w:t>vi</w:t>
      </w:r>
      <w:r w:rsidRPr="00B41E03">
        <w:rPr>
          <w:rFonts w:ascii="Arial" w:hAnsi="Arial" w:cs="Arial"/>
          <w:b/>
          <w:bCs/>
          <w:color w:val="auto"/>
        </w:rPr>
        <w:t xml:space="preserve">) </w:t>
      </w:r>
      <w:r w:rsidR="00E90FC3">
        <w:rPr>
          <w:rFonts w:ascii="Arial" w:hAnsi="Arial" w:cs="Arial"/>
          <w:color w:val="auto"/>
        </w:rPr>
        <w:t xml:space="preserve">Οι τρεις πρώτες ομάδες σε συγκέντρωση χορηγιών (σε οικονομική αξία) παίρνουν </w:t>
      </w:r>
      <w:r w:rsidR="007D71B8">
        <w:rPr>
          <w:rFonts w:ascii="Arial" w:hAnsi="Arial" w:cs="Arial"/>
          <w:color w:val="auto"/>
        </w:rPr>
        <w:t xml:space="preserve">έπαθλο που ορίζεται από την Ο.Ε. ή </w:t>
      </w:r>
      <w:r w:rsidR="00E90FC3">
        <w:rPr>
          <w:rFonts w:ascii="Arial" w:hAnsi="Arial" w:cs="Arial"/>
          <w:color w:val="auto"/>
        </w:rPr>
        <w:t>από έναν βαθμό.</w:t>
      </w:r>
      <w:r w:rsidR="00EA3D1C">
        <w:rPr>
          <w:rFonts w:ascii="Arial" w:hAnsi="Arial" w:cs="Arial"/>
          <w:color w:val="auto"/>
        </w:rPr>
        <w:t xml:space="preserve"> </w:t>
      </w:r>
    </w:p>
    <w:p w14:paraId="30A407EE" w14:textId="37C7792B" w:rsidR="000D707A" w:rsidRDefault="003E704E" w:rsidP="000D707A">
      <w:pPr>
        <w:pStyle w:val="Default"/>
        <w:spacing w:line="360" w:lineRule="auto"/>
        <w:rPr>
          <w:rFonts w:ascii="Arial" w:hAnsi="Arial" w:cs="Arial"/>
          <w:b/>
          <w:bCs/>
        </w:rPr>
      </w:pPr>
      <w:r>
        <w:rPr>
          <w:rFonts w:ascii="Arial" w:hAnsi="Arial" w:cs="Arial"/>
          <w:b/>
          <w:bCs/>
        </w:rPr>
        <w:lastRenderedPageBreak/>
        <w:t>γ) Ανακήρυξη νικητή - έπαθλα:</w:t>
      </w:r>
    </w:p>
    <w:p w14:paraId="16DAA2A0" w14:textId="221F441B" w:rsidR="00D04CC2" w:rsidRDefault="00614F63" w:rsidP="00E123A7">
      <w:pPr>
        <w:pStyle w:val="Default"/>
        <w:spacing w:line="360" w:lineRule="auto"/>
        <w:jc w:val="both"/>
        <w:rPr>
          <w:rFonts w:ascii="Arial" w:hAnsi="Arial" w:cs="Arial"/>
          <w:color w:val="auto"/>
        </w:rPr>
      </w:pPr>
      <w:r>
        <w:rPr>
          <w:rFonts w:ascii="Arial" w:hAnsi="Arial" w:cs="Arial"/>
          <w:color w:val="auto"/>
        </w:rPr>
        <w:t>Νικήτρια ομάδα του παιχνιδιού είναι η ομάδα που θα συγκεντρώσει τους περισσότερους βαθμούς, βρίσκοντας έτσι τον χαμένο θησαυρό, ο οποίος είναι το βασικό έπαθλο του παιχνιδιού.</w:t>
      </w:r>
      <w:r w:rsidR="003E704E">
        <w:rPr>
          <w:rFonts w:ascii="Arial" w:hAnsi="Arial" w:cs="Arial"/>
          <w:color w:val="auto"/>
        </w:rPr>
        <w:t xml:space="preserve"> </w:t>
      </w:r>
      <w:r w:rsidR="00D04CC2">
        <w:rPr>
          <w:rFonts w:ascii="Arial" w:hAnsi="Arial" w:cs="Arial"/>
          <w:color w:val="auto"/>
        </w:rPr>
        <w:t xml:space="preserve">Έπαθλα </w:t>
      </w:r>
      <w:r w:rsidR="00782B51">
        <w:rPr>
          <w:rFonts w:ascii="Arial" w:hAnsi="Arial" w:cs="Arial"/>
          <w:color w:val="auto"/>
        </w:rPr>
        <w:t xml:space="preserve">μπορεί να </w:t>
      </w:r>
      <w:r w:rsidR="00D04CC2">
        <w:rPr>
          <w:rFonts w:ascii="Arial" w:hAnsi="Arial" w:cs="Arial"/>
          <w:color w:val="auto"/>
        </w:rPr>
        <w:t>λαμβάνουν και οι επόμενες ομάδες της κατάταξης</w:t>
      </w:r>
      <w:r w:rsidR="00D36E32">
        <w:rPr>
          <w:rFonts w:ascii="Arial" w:hAnsi="Arial" w:cs="Arial"/>
          <w:color w:val="auto"/>
        </w:rPr>
        <w:t>, ενώ η Ο.Ε. μπορεί να αποφασίζει να δίδονται και ειδικά έπαθλα στην ομάδα που θα έρθει πρώτη στο σκέλος των δοκιμασιών</w:t>
      </w:r>
      <w:r w:rsidR="00782B51">
        <w:rPr>
          <w:rFonts w:ascii="Arial" w:hAnsi="Arial" w:cs="Arial"/>
          <w:color w:val="auto"/>
        </w:rPr>
        <w:t xml:space="preserve">, </w:t>
      </w:r>
      <w:r w:rsidR="00D36E32">
        <w:rPr>
          <w:rFonts w:ascii="Arial" w:hAnsi="Arial" w:cs="Arial"/>
          <w:color w:val="auto"/>
        </w:rPr>
        <w:t>στην ομάδα που θα έρθει πρώτη στο σκέλος των γρίφων (λύση και έμπνευση)</w:t>
      </w:r>
      <w:r w:rsidR="00782B51">
        <w:rPr>
          <w:rFonts w:ascii="Arial" w:hAnsi="Arial" w:cs="Arial"/>
          <w:color w:val="auto"/>
        </w:rPr>
        <w:t xml:space="preserve"> και στην ομάδα που θα έρθει πρώτη στην εξασφάλιση χορηγιών</w:t>
      </w:r>
      <w:r w:rsidR="00D36E32">
        <w:rPr>
          <w:rFonts w:ascii="Arial" w:hAnsi="Arial" w:cs="Arial"/>
          <w:color w:val="auto"/>
        </w:rPr>
        <w:t>. Ε</w:t>
      </w:r>
      <w:r w:rsidR="00D04CC2">
        <w:rPr>
          <w:rFonts w:ascii="Arial" w:hAnsi="Arial" w:cs="Arial"/>
          <w:color w:val="auto"/>
        </w:rPr>
        <w:t xml:space="preserve">ίναι επιθυμητό η Ο.Ε. να φροντίζει ώστε τα έπαθλα που θα εξασφαλισθούν από </w:t>
      </w:r>
      <w:r w:rsidR="00782B51">
        <w:rPr>
          <w:rFonts w:ascii="Arial" w:hAnsi="Arial" w:cs="Arial"/>
          <w:color w:val="auto"/>
        </w:rPr>
        <w:t>τις χορηγίες</w:t>
      </w:r>
      <w:r w:rsidR="00D04CC2">
        <w:rPr>
          <w:rFonts w:ascii="Arial" w:hAnsi="Arial" w:cs="Arial"/>
          <w:color w:val="auto"/>
        </w:rPr>
        <w:t xml:space="preserve"> να κατανέμονται σε </w:t>
      </w:r>
      <w:r w:rsidR="00D36E32">
        <w:rPr>
          <w:rFonts w:ascii="Arial" w:hAnsi="Arial" w:cs="Arial"/>
          <w:color w:val="auto"/>
        </w:rPr>
        <w:t>όσο το δυνατόν περισσότερες</w:t>
      </w:r>
      <w:r w:rsidR="00D04CC2">
        <w:rPr>
          <w:rFonts w:ascii="Arial" w:hAnsi="Arial" w:cs="Arial"/>
          <w:color w:val="auto"/>
        </w:rPr>
        <w:t xml:space="preserve"> ομάδες με διαβάθμιση</w:t>
      </w:r>
      <w:r w:rsidR="00D36E32">
        <w:rPr>
          <w:rFonts w:ascii="Arial" w:hAnsi="Arial" w:cs="Arial"/>
          <w:color w:val="auto"/>
        </w:rPr>
        <w:t xml:space="preserve"> ανάλογα με την κατάταξή τους</w:t>
      </w:r>
      <w:r w:rsidR="00D04CC2">
        <w:rPr>
          <w:rFonts w:ascii="Arial" w:hAnsi="Arial" w:cs="Arial"/>
          <w:color w:val="auto"/>
        </w:rPr>
        <w:t>, ώστε η αξία του πρώτου επάθλου να μην είναι αισθητά μεγαλύτερη από των επόμενων και κατά προτίμηση να αφορά σε δώρα που τονίζουν τις αξίες της συμμετοχής και της παρέας</w:t>
      </w:r>
      <w:r w:rsidR="00D36E32">
        <w:rPr>
          <w:rFonts w:ascii="Arial" w:hAnsi="Arial" w:cs="Arial"/>
          <w:color w:val="auto"/>
        </w:rPr>
        <w:t xml:space="preserve"> (</w:t>
      </w:r>
      <w:r w:rsidR="00D04CC2">
        <w:rPr>
          <w:rFonts w:ascii="Arial" w:hAnsi="Arial" w:cs="Arial"/>
          <w:color w:val="auto"/>
        </w:rPr>
        <w:t>π.χ. χορηγίες γευμάτων</w:t>
      </w:r>
      <w:r w:rsidR="00D36E32">
        <w:rPr>
          <w:rFonts w:ascii="Arial" w:hAnsi="Arial" w:cs="Arial"/>
          <w:color w:val="auto"/>
        </w:rPr>
        <w:t>)</w:t>
      </w:r>
      <w:r w:rsidR="00D04CC2">
        <w:rPr>
          <w:rFonts w:ascii="Arial" w:hAnsi="Arial" w:cs="Arial"/>
          <w:color w:val="auto"/>
        </w:rPr>
        <w:t xml:space="preserve"> και να μην </w:t>
      </w:r>
      <w:r w:rsidR="00D36E32">
        <w:rPr>
          <w:rFonts w:ascii="Arial" w:hAnsi="Arial" w:cs="Arial"/>
          <w:color w:val="auto"/>
        </w:rPr>
        <w:t>συναρτάται</w:t>
      </w:r>
      <w:r w:rsidR="00D04CC2">
        <w:rPr>
          <w:rFonts w:ascii="Arial" w:hAnsi="Arial" w:cs="Arial"/>
          <w:color w:val="auto"/>
        </w:rPr>
        <w:t xml:space="preserve"> </w:t>
      </w:r>
      <w:r w:rsidR="00D36E32">
        <w:rPr>
          <w:rFonts w:ascii="Arial" w:hAnsi="Arial" w:cs="Arial"/>
          <w:color w:val="auto"/>
        </w:rPr>
        <w:t>με</w:t>
      </w:r>
      <w:r w:rsidR="00D04CC2">
        <w:rPr>
          <w:rFonts w:ascii="Arial" w:hAnsi="Arial" w:cs="Arial"/>
          <w:color w:val="auto"/>
        </w:rPr>
        <w:t xml:space="preserve"> την αριθμητική δύναμη των ομάδων. Επίσης, επιθυμητό είναι να εξασφαλίζονται και να διατίθενται αναμνηστικά συμμετοχής σε όλους ανεξαιρέτως τους συμμετέχοντες (π.χ. μπλουζάκια, καπέλα, κονκάρδες, κύπελλα κ.α.), ακόμα και αν αυτό μπορεί να οδηγεί στην μείωση της αξίας </w:t>
      </w:r>
      <w:r w:rsidR="00D36E32">
        <w:rPr>
          <w:rFonts w:ascii="Arial" w:hAnsi="Arial" w:cs="Arial"/>
          <w:color w:val="auto"/>
        </w:rPr>
        <w:t>των επάθλων</w:t>
      </w:r>
      <w:r w:rsidR="00D04CC2">
        <w:rPr>
          <w:rFonts w:ascii="Arial" w:hAnsi="Arial" w:cs="Arial"/>
          <w:color w:val="auto"/>
        </w:rPr>
        <w:t>.</w:t>
      </w:r>
    </w:p>
    <w:p w14:paraId="5DEB7508" w14:textId="77777777" w:rsidR="00944C03" w:rsidRDefault="00944C03" w:rsidP="00E123A7">
      <w:pPr>
        <w:pStyle w:val="Default"/>
        <w:spacing w:line="360" w:lineRule="auto"/>
        <w:jc w:val="both"/>
        <w:rPr>
          <w:rFonts w:ascii="Arial" w:hAnsi="Arial" w:cs="Arial"/>
          <w:color w:val="auto"/>
        </w:rPr>
      </w:pPr>
    </w:p>
    <w:p w14:paraId="55636C0B" w14:textId="72AE25A4" w:rsidR="00E123A7" w:rsidRPr="00A16D12" w:rsidRDefault="00457831" w:rsidP="00807605">
      <w:pPr>
        <w:pStyle w:val="Default"/>
        <w:spacing w:line="360" w:lineRule="auto"/>
        <w:jc w:val="center"/>
        <w:rPr>
          <w:rFonts w:ascii="Arial" w:hAnsi="Arial" w:cs="Arial"/>
          <w:b/>
          <w:bCs/>
        </w:rPr>
      </w:pPr>
      <w:r>
        <w:rPr>
          <w:rFonts w:ascii="Arial" w:hAnsi="Arial" w:cs="Arial"/>
          <w:b/>
          <w:bCs/>
        </w:rPr>
        <w:t>Άρθρο 7 – Γενικοί κανόνες</w:t>
      </w:r>
      <w:r w:rsidR="00E123A7" w:rsidRPr="00E123A7">
        <w:rPr>
          <w:rFonts w:ascii="Arial" w:hAnsi="Arial" w:cs="Arial"/>
          <w:color w:val="auto"/>
        </w:rPr>
        <w:t xml:space="preserve"> </w:t>
      </w:r>
    </w:p>
    <w:p w14:paraId="090DD62C" w14:textId="69FC88F1" w:rsidR="00E123A7" w:rsidRPr="00E123A7" w:rsidRDefault="00A16D12" w:rsidP="00E123A7">
      <w:pPr>
        <w:pStyle w:val="Default"/>
        <w:spacing w:line="360" w:lineRule="auto"/>
        <w:jc w:val="both"/>
        <w:rPr>
          <w:rFonts w:ascii="Arial" w:hAnsi="Arial" w:cs="Arial"/>
          <w:color w:val="auto"/>
        </w:rPr>
      </w:pPr>
      <w:r w:rsidRPr="00A16D12">
        <w:rPr>
          <w:rFonts w:ascii="Arial" w:hAnsi="Arial" w:cs="Arial"/>
          <w:b/>
          <w:bCs/>
          <w:color w:val="auto"/>
        </w:rPr>
        <w:t>α)</w:t>
      </w:r>
      <w:r>
        <w:rPr>
          <w:rFonts w:ascii="Arial" w:hAnsi="Arial" w:cs="Arial"/>
          <w:color w:val="auto"/>
        </w:rPr>
        <w:t xml:space="preserve"> </w:t>
      </w:r>
      <w:r w:rsidR="00E123A7" w:rsidRPr="00E123A7">
        <w:rPr>
          <w:rFonts w:ascii="Arial" w:hAnsi="Arial" w:cs="Arial"/>
          <w:color w:val="auto"/>
        </w:rPr>
        <w:t xml:space="preserve">Για τη </w:t>
      </w:r>
      <w:r w:rsidR="006704D0">
        <w:rPr>
          <w:rFonts w:ascii="Arial" w:hAnsi="Arial" w:cs="Arial"/>
          <w:color w:val="auto"/>
        </w:rPr>
        <w:t>λύση</w:t>
      </w:r>
      <w:r w:rsidR="00E123A7" w:rsidRPr="00E123A7">
        <w:rPr>
          <w:rFonts w:ascii="Arial" w:hAnsi="Arial" w:cs="Arial"/>
          <w:color w:val="auto"/>
        </w:rPr>
        <w:t xml:space="preserve"> των γρίφων τα μέλη </w:t>
      </w:r>
      <w:r>
        <w:rPr>
          <w:rFonts w:ascii="Arial" w:hAnsi="Arial" w:cs="Arial"/>
          <w:color w:val="auto"/>
        </w:rPr>
        <w:t>των ομάδων</w:t>
      </w:r>
      <w:r w:rsidR="00E123A7" w:rsidRPr="00E123A7">
        <w:rPr>
          <w:rFonts w:ascii="Arial" w:hAnsi="Arial" w:cs="Arial"/>
          <w:color w:val="auto"/>
        </w:rPr>
        <w:t xml:space="preserve"> μπορούν να χρησιμοποιήσουν κάθε πρόσφορο μέσο</w:t>
      </w:r>
      <w:r w:rsidR="00807605">
        <w:rPr>
          <w:rFonts w:ascii="Arial" w:hAnsi="Arial" w:cs="Arial"/>
          <w:color w:val="auto"/>
        </w:rPr>
        <w:t>, όπως β</w:t>
      </w:r>
      <w:r w:rsidR="00E123A7" w:rsidRPr="00E123A7">
        <w:rPr>
          <w:rFonts w:ascii="Arial" w:hAnsi="Arial" w:cs="Arial"/>
          <w:color w:val="auto"/>
        </w:rPr>
        <w:t>ιβλία, βιβλιοθήκες, διαδίκτυο, γνωστούς, παππούδες και γιαγιάδες, κλπ.</w:t>
      </w:r>
    </w:p>
    <w:p w14:paraId="17CE6EC1" w14:textId="33AE4C52" w:rsidR="00807605" w:rsidRDefault="00807605" w:rsidP="00807605">
      <w:pPr>
        <w:pStyle w:val="Default"/>
        <w:spacing w:line="360" w:lineRule="auto"/>
        <w:jc w:val="both"/>
        <w:rPr>
          <w:rFonts w:ascii="Arial" w:hAnsi="Arial" w:cs="Arial"/>
          <w:color w:val="auto"/>
        </w:rPr>
      </w:pPr>
      <w:r w:rsidRPr="00807605">
        <w:rPr>
          <w:rFonts w:ascii="Arial" w:hAnsi="Arial" w:cs="Arial"/>
          <w:b/>
          <w:bCs/>
          <w:color w:val="auto"/>
        </w:rPr>
        <w:t>β)</w:t>
      </w:r>
      <w:r>
        <w:rPr>
          <w:rFonts w:ascii="Arial" w:hAnsi="Arial" w:cs="Arial"/>
          <w:color w:val="auto"/>
        </w:rPr>
        <w:t xml:space="preserve"> Η περιοχή στην οποία παίζεται το παιχνίδι είναι </w:t>
      </w:r>
      <w:r w:rsidR="00292B82">
        <w:rPr>
          <w:rFonts w:ascii="Arial" w:hAnsi="Arial" w:cs="Arial"/>
          <w:color w:val="auto"/>
        </w:rPr>
        <w:t xml:space="preserve">αποκλειστικά </w:t>
      </w:r>
      <w:r>
        <w:rPr>
          <w:rFonts w:ascii="Arial" w:hAnsi="Arial" w:cs="Arial"/>
          <w:color w:val="auto"/>
        </w:rPr>
        <w:t xml:space="preserve">το νησί του Πόρου και </w:t>
      </w:r>
      <w:r w:rsidR="00292B82">
        <w:rPr>
          <w:rFonts w:ascii="Arial" w:hAnsi="Arial" w:cs="Arial"/>
          <w:color w:val="auto"/>
        </w:rPr>
        <w:t xml:space="preserve">κατά κύριο λόγο </w:t>
      </w:r>
      <w:r>
        <w:rPr>
          <w:rFonts w:ascii="Arial" w:hAnsi="Arial" w:cs="Arial"/>
          <w:color w:val="auto"/>
        </w:rPr>
        <w:t xml:space="preserve">η Σφαιρία και οι γρίφοι για να είναι έγκυροι δεν θα πρέπει να απαιτούν μετακίνηση εκτός αυτής. </w:t>
      </w:r>
      <w:r w:rsidR="00292B82">
        <w:rPr>
          <w:rFonts w:ascii="Arial" w:hAnsi="Arial" w:cs="Arial"/>
          <w:color w:val="auto"/>
        </w:rPr>
        <w:t>Μ</w:t>
      </w:r>
      <w:r w:rsidR="003E704E">
        <w:rPr>
          <w:rFonts w:ascii="Arial" w:hAnsi="Arial" w:cs="Arial"/>
          <w:color w:val="auto"/>
        </w:rPr>
        <w:t xml:space="preserve">ε την ανακοίνωση του παιχνιδιού η Ο.Ε. πρέπει να ενημερώνει τις ομάδες αν </w:t>
      </w:r>
      <w:r w:rsidR="00292B82">
        <w:rPr>
          <w:rFonts w:ascii="Arial" w:hAnsi="Arial" w:cs="Arial"/>
          <w:color w:val="auto"/>
        </w:rPr>
        <w:t xml:space="preserve">κατ’ εξαίρεση και υπό ποιους όρους, επιτρέπεται </w:t>
      </w:r>
      <w:r w:rsidR="003E704E">
        <w:rPr>
          <w:rFonts w:ascii="Arial" w:hAnsi="Arial" w:cs="Arial"/>
          <w:color w:val="auto"/>
        </w:rPr>
        <w:t xml:space="preserve">οι γρίφοι που θα </w:t>
      </w:r>
      <w:r w:rsidR="00292B82">
        <w:rPr>
          <w:rFonts w:ascii="Arial" w:hAnsi="Arial" w:cs="Arial"/>
          <w:color w:val="auto"/>
        </w:rPr>
        <w:t xml:space="preserve">παραδοθούν </w:t>
      </w:r>
      <w:r w:rsidR="003E704E">
        <w:rPr>
          <w:rFonts w:ascii="Arial" w:hAnsi="Arial" w:cs="Arial"/>
          <w:color w:val="auto"/>
        </w:rPr>
        <w:t>να απαιτούν μετάβαση και στην Καλαυρία.</w:t>
      </w:r>
    </w:p>
    <w:p w14:paraId="6CE88A96" w14:textId="70E77997" w:rsidR="00944C03" w:rsidRDefault="00807605" w:rsidP="00E123A7">
      <w:pPr>
        <w:pStyle w:val="Default"/>
        <w:spacing w:line="360" w:lineRule="auto"/>
        <w:jc w:val="both"/>
        <w:rPr>
          <w:rFonts w:ascii="Arial" w:hAnsi="Arial" w:cs="Arial"/>
          <w:color w:val="auto"/>
        </w:rPr>
      </w:pPr>
      <w:r w:rsidRPr="00807605">
        <w:rPr>
          <w:rFonts w:ascii="Arial" w:hAnsi="Arial" w:cs="Arial"/>
          <w:b/>
          <w:bCs/>
          <w:color w:val="auto"/>
        </w:rPr>
        <w:t>γ)</w:t>
      </w:r>
      <w:r>
        <w:rPr>
          <w:rFonts w:ascii="Arial" w:hAnsi="Arial" w:cs="Arial"/>
          <w:color w:val="auto"/>
        </w:rPr>
        <w:t xml:space="preserve"> </w:t>
      </w:r>
      <w:r w:rsidR="00E123A7" w:rsidRPr="00E123A7">
        <w:rPr>
          <w:rFonts w:ascii="Arial" w:hAnsi="Arial" w:cs="Arial"/>
          <w:color w:val="auto"/>
        </w:rPr>
        <w:t>Η παρακολούθηση, η παραπλάνηση, η διασπορά ψευδών πληροφοριών και κάθε άλλη ζαβολιά, επιτρέπ</w:t>
      </w:r>
      <w:r>
        <w:rPr>
          <w:rFonts w:ascii="Arial" w:hAnsi="Arial" w:cs="Arial"/>
          <w:color w:val="auto"/>
        </w:rPr>
        <w:t>ον</w:t>
      </w:r>
      <w:r w:rsidR="00E123A7" w:rsidRPr="00E123A7">
        <w:rPr>
          <w:rFonts w:ascii="Arial" w:hAnsi="Arial" w:cs="Arial"/>
          <w:color w:val="auto"/>
        </w:rPr>
        <w:t xml:space="preserve">ται </w:t>
      </w:r>
      <w:r>
        <w:rPr>
          <w:rFonts w:ascii="Arial" w:hAnsi="Arial" w:cs="Arial"/>
          <w:color w:val="auto"/>
        </w:rPr>
        <w:t>και</w:t>
      </w:r>
      <w:r w:rsidR="00E123A7" w:rsidRPr="00E123A7">
        <w:rPr>
          <w:rFonts w:ascii="Arial" w:hAnsi="Arial" w:cs="Arial"/>
          <w:color w:val="auto"/>
        </w:rPr>
        <w:t xml:space="preserve"> αποτελ</w:t>
      </w:r>
      <w:r>
        <w:rPr>
          <w:rFonts w:ascii="Arial" w:hAnsi="Arial" w:cs="Arial"/>
          <w:color w:val="auto"/>
        </w:rPr>
        <w:t xml:space="preserve">ούν </w:t>
      </w:r>
      <w:r w:rsidR="00E123A7" w:rsidRPr="00E123A7">
        <w:rPr>
          <w:rFonts w:ascii="Arial" w:hAnsi="Arial" w:cs="Arial"/>
          <w:color w:val="auto"/>
        </w:rPr>
        <w:t xml:space="preserve">αναπόσπαστο κομμάτι της στρατηγικής του παιχνιδιού. Απαγορεύεται αυστηρά με ποινή αποκλεισμού η καταστροφή στοιχείων που χρησιμοποιούνται στο παιχνίδι. </w:t>
      </w:r>
    </w:p>
    <w:p w14:paraId="0C3D12BD" w14:textId="1E0494EF" w:rsidR="00893A42" w:rsidRDefault="00893A42" w:rsidP="00E123A7">
      <w:pPr>
        <w:pStyle w:val="Default"/>
        <w:spacing w:line="360" w:lineRule="auto"/>
        <w:jc w:val="both"/>
        <w:rPr>
          <w:rFonts w:ascii="Arial" w:hAnsi="Arial" w:cs="Arial"/>
          <w:color w:val="auto"/>
        </w:rPr>
      </w:pPr>
    </w:p>
    <w:p w14:paraId="76480792" w14:textId="77777777" w:rsidR="00C936F3" w:rsidRPr="00E123A7" w:rsidRDefault="00C936F3" w:rsidP="00E123A7">
      <w:pPr>
        <w:spacing w:after="0" w:line="360" w:lineRule="auto"/>
        <w:jc w:val="both"/>
        <w:rPr>
          <w:rFonts w:ascii="Arial" w:hAnsi="Arial" w:cs="Arial"/>
          <w:sz w:val="24"/>
          <w:szCs w:val="24"/>
        </w:rPr>
      </w:pPr>
    </w:p>
    <w:sectPr w:rsidR="00C936F3" w:rsidRPr="00E123A7" w:rsidSect="00BA57EC">
      <w:footerReference w:type="default" r:id="rId8"/>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53BC" w14:textId="77777777" w:rsidR="0098309A" w:rsidRDefault="0098309A" w:rsidP="00FE74C8">
      <w:pPr>
        <w:spacing w:after="0" w:line="240" w:lineRule="auto"/>
      </w:pPr>
      <w:r>
        <w:separator/>
      </w:r>
    </w:p>
  </w:endnote>
  <w:endnote w:type="continuationSeparator" w:id="0">
    <w:p w14:paraId="26F470A1" w14:textId="77777777" w:rsidR="0098309A" w:rsidRDefault="0098309A" w:rsidP="00FE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50064805"/>
      <w:docPartObj>
        <w:docPartGallery w:val="Page Numbers (Bottom of Page)"/>
        <w:docPartUnique/>
      </w:docPartObj>
    </w:sdtPr>
    <w:sdtContent>
      <w:p w14:paraId="24E3B0A2" w14:textId="48747785" w:rsidR="00FE74C8" w:rsidRPr="005C7C48" w:rsidRDefault="00FE74C8" w:rsidP="005C7C48">
        <w:pPr>
          <w:pStyle w:val="a5"/>
          <w:jc w:val="center"/>
          <w:rPr>
            <w:rFonts w:ascii="Arial" w:hAnsi="Arial" w:cs="Arial"/>
            <w:sz w:val="24"/>
            <w:szCs w:val="24"/>
          </w:rPr>
        </w:pPr>
        <w:r w:rsidRPr="005C7C48">
          <w:rPr>
            <w:rFonts w:ascii="Arial" w:hAnsi="Arial" w:cs="Arial"/>
            <w:sz w:val="24"/>
            <w:szCs w:val="24"/>
          </w:rPr>
          <w:t>[</w:t>
        </w:r>
        <w:r w:rsidRPr="005C7C48">
          <w:rPr>
            <w:rFonts w:ascii="Arial" w:hAnsi="Arial" w:cs="Arial"/>
            <w:sz w:val="24"/>
            <w:szCs w:val="24"/>
          </w:rPr>
          <w:fldChar w:fldCharType="begin"/>
        </w:r>
        <w:r w:rsidRPr="005C7C48">
          <w:rPr>
            <w:rFonts w:ascii="Arial" w:hAnsi="Arial" w:cs="Arial"/>
            <w:sz w:val="24"/>
            <w:szCs w:val="24"/>
          </w:rPr>
          <w:instrText>PAGE   \* MERGEFORMAT</w:instrText>
        </w:r>
        <w:r w:rsidRPr="005C7C48">
          <w:rPr>
            <w:rFonts w:ascii="Arial" w:hAnsi="Arial" w:cs="Arial"/>
            <w:sz w:val="24"/>
            <w:szCs w:val="24"/>
          </w:rPr>
          <w:fldChar w:fldCharType="separate"/>
        </w:r>
        <w:r w:rsidRPr="005C7C48">
          <w:rPr>
            <w:rFonts w:ascii="Arial" w:hAnsi="Arial" w:cs="Arial"/>
            <w:sz w:val="24"/>
            <w:szCs w:val="24"/>
          </w:rPr>
          <w:t>2</w:t>
        </w:r>
        <w:r w:rsidRPr="005C7C48">
          <w:rPr>
            <w:rFonts w:ascii="Arial" w:hAnsi="Arial" w:cs="Arial"/>
            <w:sz w:val="24"/>
            <w:szCs w:val="24"/>
          </w:rPr>
          <w:fldChar w:fldCharType="end"/>
        </w:r>
        <w:r w:rsidRPr="005C7C48">
          <w:rPr>
            <w:rFonts w:ascii="Arial" w:hAnsi="Arial"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25AE" w14:textId="77777777" w:rsidR="0098309A" w:rsidRDefault="0098309A" w:rsidP="00FE74C8">
      <w:pPr>
        <w:spacing w:after="0" w:line="240" w:lineRule="auto"/>
      </w:pPr>
      <w:r>
        <w:separator/>
      </w:r>
    </w:p>
  </w:footnote>
  <w:footnote w:type="continuationSeparator" w:id="0">
    <w:p w14:paraId="050B82B6" w14:textId="77777777" w:rsidR="0098309A" w:rsidRDefault="0098309A" w:rsidP="00FE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6C"/>
    <w:rsid w:val="00030268"/>
    <w:rsid w:val="000344EC"/>
    <w:rsid w:val="000C65D5"/>
    <w:rsid w:val="000D707A"/>
    <w:rsid w:val="00193697"/>
    <w:rsid w:val="001C23DC"/>
    <w:rsid w:val="001D568D"/>
    <w:rsid w:val="00206745"/>
    <w:rsid w:val="00277D00"/>
    <w:rsid w:val="00292B82"/>
    <w:rsid w:val="00297196"/>
    <w:rsid w:val="002E1BF4"/>
    <w:rsid w:val="003049FF"/>
    <w:rsid w:val="00315D1E"/>
    <w:rsid w:val="003A3BC3"/>
    <w:rsid w:val="003E704E"/>
    <w:rsid w:val="004173E3"/>
    <w:rsid w:val="00426329"/>
    <w:rsid w:val="004278FF"/>
    <w:rsid w:val="00445CBE"/>
    <w:rsid w:val="00457831"/>
    <w:rsid w:val="00486473"/>
    <w:rsid w:val="00492469"/>
    <w:rsid w:val="00496F5C"/>
    <w:rsid w:val="004B445B"/>
    <w:rsid w:val="00532EF0"/>
    <w:rsid w:val="005B03D1"/>
    <w:rsid w:val="005B3300"/>
    <w:rsid w:val="005B4525"/>
    <w:rsid w:val="005C7C48"/>
    <w:rsid w:val="00614F63"/>
    <w:rsid w:val="006165C7"/>
    <w:rsid w:val="0062064B"/>
    <w:rsid w:val="0063077A"/>
    <w:rsid w:val="006704D0"/>
    <w:rsid w:val="0067549C"/>
    <w:rsid w:val="0068614B"/>
    <w:rsid w:val="00697C4A"/>
    <w:rsid w:val="006B2B93"/>
    <w:rsid w:val="006B422C"/>
    <w:rsid w:val="006F7182"/>
    <w:rsid w:val="00740769"/>
    <w:rsid w:val="00753D52"/>
    <w:rsid w:val="00774E4F"/>
    <w:rsid w:val="00782B51"/>
    <w:rsid w:val="007D20EB"/>
    <w:rsid w:val="007D71B8"/>
    <w:rsid w:val="007E7E73"/>
    <w:rsid w:val="00800EC6"/>
    <w:rsid w:val="00807605"/>
    <w:rsid w:val="008303E7"/>
    <w:rsid w:val="00887C44"/>
    <w:rsid w:val="00893A42"/>
    <w:rsid w:val="008A2FAD"/>
    <w:rsid w:val="008A718B"/>
    <w:rsid w:val="008F15C9"/>
    <w:rsid w:val="009064A7"/>
    <w:rsid w:val="009102FA"/>
    <w:rsid w:val="009314F5"/>
    <w:rsid w:val="00935DFE"/>
    <w:rsid w:val="00944C03"/>
    <w:rsid w:val="00982720"/>
    <w:rsid w:val="0098309A"/>
    <w:rsid w:val="009F3C9E"/>
    <w:rsid w:val="00A00E77"/>
    <w:rsid w:val="00A03F79"/>
    <w:rsid w:val="00A16D12"/>
    <w:rsid w:val="00A61101"/>
    <w:rsid w:val="00AB2FAE"/>
    <w:rsid w:val="00AF0DCA"/>
    <w:rsid w:val="00B269DA"/>
    <w:rsid w:val="00B41E03"/>
    <w:rsid w:val="00B5240F"/>
    <w:rsid w:val="00B65F6C"/>
    <w:rsid w:val="00B85A75"/>
    <w:rsid w:val="00BA57EC"/>
    <w:rsid w:val="00BB2E15"/>
    <w:rsid w:val="00C027D8"/>
    <w:rsid w:val="00C54E2D"/>
    <w:rsid w:val="00C567A1"/>
    <w:rsid w:val="00C936F3"/>
    <w:rsid w:val="00C95F4A"/>
    <w:rsid w:val="00C97A2C"/>
    <w:rsid w:val="00CC4934"/>
    <w:rsid w:val="00CD6B0D"/>
    <w:rsid w:val="00D04CC2"/>
    <w:rsid w:val="00D36E32"/>
    <w:rsid w:val="00D53C30"/>
    <w:rsid w:val="00D55A4C"/>
    <w:rsid w:val="00D652DD"/>
    <w:rsid w:val="00DD1203"/>
    <w:rsid w:val="00E0145E"/>
    <w:rsid w:val="00E123A7"/>
    <w:rsid w:val="00E541D5"/>
    <w:rsid w:val="00E64465"/>
    <w:rsid w:val="00E90FC3"/>
    <w:rsid w:val="00E94EAB"/>
    <w:rsid w:val="00EA066D"/>
    <w:rsid w:val="00EA3D1C"/>
    <w:rsid w:val="00F16B09"/>
    <w:rsid w:val="00F3174E"/>
    <w:rsid w:val="00F37FC3"/>
    <w:rsid w:val="00F7411F"/>
    <w:rsid w:val="00FE74C8"/>
    <w:rsid w:val="00FF5C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51909"/>
  <w15:chartTrackingRefBased/>
  <w15:docId w15:val="{B5A95FEA-D400-4209-B8AB-2B8FCD84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23A7"/>
    <w:pPr>
      <w:autoSpaceDE w:val="0"/>
      <w:autoSpaceDN w:val="0"/>
      <w:adjustRightInd w:val="0"/>
      <w:spacing w:after="0" w:line="240" w:lineRule="auto"/>
    </w:pPr>
    <w:rPr>
      <w:rFonts w:ascii="Batang" w:eastAsia="Batang" w:cs="Batang"/>
      <w:color w:val="000000"/>
      <w:sz w:val="24"/>
      <w:szCs w:val="24"/>
    </w:rPr>
  </w:style>
  <w:style w:type="table" w:styleId="a3">
    <w:name w:val="Table Grid"/>
    <w:basedOn w:val="a1"/>
    <w:uiPriority w:val="39"/>
    <w:rsid w:val="00CC4934"/>
    <w:pPr>
      <w:spacing w:after="0" w:line="240" w:lineRule="auto"/>
    </w:pPr>
    <w:rPr>
      <w:rFonts w:eastAsiaTheme="minorEastAsia"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E74C8"/>
    <w:pPr>
      <w:tabs>
        <w:tab w:val="center" w:pos="4153"/>
        <w:tab w:val="right" w:pos="8306"/>
      </w:tabs>
      <w:spacing w:after="0" w:line="240" w:lineRule="auto"/>
    </w:pPr>
  </w:style>
  <w:style w:type="character" w:customStyle="1" w:styleId="Char">
    <w:name w:val="Κεφαλίδα Char"/>
    <w:basedOn w:val="a0"/>
    <w:link w:val="a4"/>
    <w:uiPriority w:val="99"/>
    <w:rsid w:val="00FE74C8"/>
  </w:style>
  <w:style w:type="paragraph" w:styleId="a5">
    <w:name w:val="footer"/>
    <w:basedOn w:val="a"/>
    <w:link w:val="Char0"/>
    <w:uiPriority w:val="99"/>
    <w:unhideWhenUsed/>
    <w:rsid w:val="00FE74C8"/>
    <w:pPr>
      <w:tabs>
        <w:tab w:val="center" w:pos="4153"/>
        <w:tab w:val="right" w:pos="8306"/>
      </w:tabs>
      <w:spacing w:after="0" w:line="240" w:lineRule="auto"/>
    </w:pPr>
  </w:style>
  <w:style w:type="character" w:customStyle="1" w:styleId="Char0">
    <w:name w:val="Υποσέλιδο Char"/>
    <w:basedOn w:val="a0"/>
    <w:link w:val="a5"/>
    <w:uiPriority w:val="99"/>
    <w:rsid w:val="00FE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CA49-3D8B-4C77-BD2E-3B5005C0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7</Pages>
  <Words>2238</Words>
  <Characters>12089</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dc:creator>
  <cp:keywords/>
  <dc:description/>
  <cp:lastModifiedBy>Γιάννης</cp:lastModifiedBy>
  <cp:revision>47</cp:revision>
  <dcterms:created xsi:type="dcterms:W3CDTF">2020-02-08T11:53:00Z</dcterms:created>
  <dcterms:modified xsi:type="dcterms:W3CDTF">2023-02-11T10:49:00Z</dcterms:modified>
</cp:coreProperties>
</file>